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9E" w:rsidRPr="00F87AD4" w:rsidRDefault="005E429E">
      <w:pPr>
        <w:jc w:val="center"/>
        <w:rPr>
          <w:rFonts w:ascii="Arial" w:hAnsi="Arial" w:cs="Arial"/>
          <w:sz w:val="22"/>
          <w:szCs w:val="22"/>
        </w:rPr>
      </w:pPr>
      <w:bookmarkStart w:id="0" w:name="_GoBack"/>
      <w:bookmarkEnd w:id="0"/>
      <w:r w:rsidRPr="00F87AD4">
        <w:rPr>
          <w:rFonts w:ascii="Arial" w:hAnsi="Arial" w:cs="Arial"/>
          <w:sz w:val="22"/>
          <w:szCs w:val="22"/>
        </w:rPr>
        <w:t>MINUTES</w:t>
      </w:r>
    </w:p>
    <w:p w:rsidR="005E429E" w:rsidRPr="00F87AD4" w:rsidRDefault="005E429E">
      <w:pPr>
        <w:jc w:val="center"/>
        <w:rPr>
          <w:rFonts w:ascii="Arial" w:hAnsi="Arial" w:cs="Arial"/>
          <w:sz w:val="22"/>
          <w:szCs w:val="22"/>
        </w:rPr>
      </w:pPr>
      <w:r w:rsidRPr="00F87AD4">
        <w:rPr>
          <w:rFonts w:ascii="Arial" w:hAnsi="Arial" w:cs="Arial"/>
          <w:sz w:val="22"/>
          <w:szCs w:val="22"/>
        </w:rPr>
        <w:t>WEST MANCHESTER TOWNSHIP</w:t>
      </w:r>
    </w:p>
    <w:p w:rsidR="005E429E" w:rsidRPr="00F87AD4" w:rsidRDefault="005E429E">
      <w:pPr>
        <w:jc w:val="center"/>
        <w:rPr>
          <w:rFonts w:ascii="Arial" w:hAnsi="Arial" w:cs="Arial"/>
          <w:sz w:val="22"/>
          <w:szCs w:val="22"/>
        </w:rPr>
      </w:pPr>
      <w:r w:rsidRPr="00F87AD4">
        <w:rPr>
          <w:rFonts w:ascii="Arial" w:hAnsi="Arial" w:cs="Arial"/>
          <w:sz w:val="22"/>
          <w:szCs w:val="22"/>
        </w:rPr>
        <w:t>PLANNING COMMISSION</w:t>
      </w:r>
    </w:p>
    <w:p w:rsidR="006348F6" w:rsidRDefault="000D43D6">
      <w:pPr>
        <w:jc w:val="center"/>
        <w:rPr>
          <w:rFonts w:ascii="Arial" w:hAnsi="Arial" w:cs="Arial"/>
          <w:sz w:val="22"/>
          <w:szCs w:val="22"/>
        </w:rPr>
      </w:pPr>
      <w:r w:rsidRPr="00F87AD4">
        <w:rPr>
          <w:rFonts w:ascii="Arial" w:hAnsi="Arial" w:cs="Arial"/>
          <w:sz w:val="22"/>
          <w:szCs w:val="22"/>
        </w:rPr>
        <w:t xml:space="preserve">DATE: </w:t>
      </w:r>
      <w:r w:rsidR="00862BBD">
        <w:rPr>
          <w:rFonts w:ascii="Arial" w:hAnsi="Arial" w:cs="Arial"/>
          <w:sz w:val="22"/>
          <w:szCs w:val="22"/>
        </w:rPr>
        <w:t>September 12</w:t>
      </w:r>
      <w:r w:rsidR="002B1408">
        <w:rPr>
          <w:rFonts w:ascii="Arial" w:hAnsi="Arial" w:cs="Arial"/>
          <w:sz w:val="22"/>
          <w:szCs w:val="22"/>
        </w:rPr>
        <w:t>, 2017</w:t>
      </w:r>
    </w:p>
    <w:p w:rsidR="00D93411" w:rsidRPr="00F87AD4" w:rsidRDefault="00D93411">
      <w:pPr>
        <w:jc w:val="center"/>
        <w:rPr>
          <w:rFonts w:ascii="Arial" w:hAnsi="Arial" w:cs="Arial"/>
          <w:sz w:val="22"/>
          <w:szCs w:val="22"/>
        </w:rPr>
      </w:pPr>
    </w:p>
    <w:p w:rsidR="00DB6469" w:rsidRDefault="005E429E">
      <w:pPr>
        <w:rPr>
          <w:rFonts w:ascii="Arial" w:hAnsi="Arial" w:cs="Arial"/>
          <w:sz w:val="22"/>
          <w:szCs w:val="22"/>
        </w:rPr>
      </w:pPr>
      <w:r w:rsidRPr="00F87AD4">
        <w:rPr>
          <w:rFonts w:ascii="Arial" w:hAnsi="Arial" w:cs="Arial"/>
          <w:sz w:val="22"/>
          <w:szCs w:val="22"/>
        </w:rPr>
        <w:t xml:space="preserve">The meeting was called to order by </w:t>
      </w:r>
      <w:r w:rsidR="003067DB">
        <w:rPr>
          <w:rFonts w:ascii="Arial" w:hAnsi="Arial" w:cs="Arial"/>
          <w:sz w:val="22"/>
          <w:szCs w:val="22"/>
        </w:rPr>
        <w:t xml:space="preserve">Richard Gordon </w:t>
      </w:r>
      <w:r w:rsidR="00D93411" w:rsidRPr="003542D5">
        <w:rPr>
          <w:rFonts w:ascii="Arial" w:hAnsi="Arial" w:cs="Arial"/>
          <w:sz w:val="22"/>
          <w:szCs w:val="22"/>
        </w:rPr>
        <w:t xml:space="preserve">at 7:00 P.M. Members present: </w:t>
      </w:r>
      <w:r w:rsidR="002B1408">
        <w:rPr>
          <w:rFonts w:ascii="Arial" w:hAnsi="Arial" w:cs="Arial"/>
          <w:sz w:val="22"/>
          <w:szCs w:val="22"/>
        </w:rPr>
        <w:t xml:space="preserve">Fred Walters, </w:t>
      </w:r>
      <w:r w:rsidR="0080081B">
        <w:rPr>
          <w:rFonts w:ascii="Arial" w:hAnsi="Arial" w:cs="Arial"/>
          <w:sz w:val="22"/>
          <w:szCs w:val="22"/>
        </w:rPr>
        <w:t>R</w:t>
      </w:r>
      <w:r w:rsidR="00D93411">
        <w:rPr>
          <w:rFonts w:ascii="Arial" w:hAnsi="Arial" w:cs="Arial"/>
          <w:sz w:val="22"/>
          <w:szCs w:val="22"/>
        </w:rPr>
        <w:t xml:space="preserve">onald Ruman, </w:t>
      </w:r>
      <w:r w:rsidR="00770A15">
        <w:rPr>
          <w:rFonts w:ascii="Arial" w:hAnsi="Arial" w:cs="Arial"/>
          <w:sz w:val="22"/>
          <w:szCs w:val="22"/>
        </w:rPr>
        <w:t xml:space="preserve">and </w:t>
      </w:r>
      <w:r w:rsidR="00A604AD">
        <w:rPr>
          <w:rFonts w:ascii="Arial" w:hAnsi="Arial" w:cs="Arial"/>
          <w:sz w:val="22"/>
          <w:szCs w:val="22"/>
        </w:rPr>
        <w:t>Patrick Hein</w:t>
      </w:r>
      <w:r w:rsidR="00D93411" w:rsidRPr="003542D5">
        <w:rPr>
          <w:rFonts w:ascii="Arial" w:hAnsi="Arial" w:cs="Arial"/>
          <w:sz w:val="22"/>
          <w:szCs w:val="22"/>
        </w:rPr>
        <w:t>. Others present:  Monica Love, Township Zoning Officer</w:t>
      </w:r>
    </w:p>
    <w:p w:rsidR="00770A15" w:rsidRPr="00F87AD4" w:rsidRDefault="00770A15">
      <w:pPr>
        <w:rPr>
          <w:rFonts w:ascii="Arial" w:hAnsi="Arial" w:cs="Arial"/>
          <w:sz w:val="22"/>
          <w:szCs w:val="22"/>
        </w:rPr>
      </w:pPr>
    </w:p>
    <w:p w:rsidR="000E0A14" w:rsidRPr="00F87AD4" w:rsidRDefault="000E0A14" w:rsidP="005E429E">
      <w:pPr>
        <w:rPr>
          <w:rFonts w:ascii="Arial" w:hAnsi="Arial" w:cs="Arial"/>
          <w:bCs/>
          <w:sz w:val="22"/>
          <w:szCs w:val="22"/>
        </w:rPr>
      </w:pPr>
      <w:r w:rsidRPr="00F87AD4">
        <w:rPr>
          <w:rFonts w:ascii="Arial" w:hAnsi="Arial" w:cs="Arial"/>
          <w:b/>
          <w:bCs/>
          <w:sz w:val="22"/>
          <w:szCs w:val="22"/>
        </w:rPr>
        <w:t>Approval of Minutes</w:t>
      </w:r>
      <w:r w:rsidRPr="00F87AD4">
        <w:rPr>
          <w:rFonts w:ascii="Arial" w:hAnsi="Arial" w:cs="Arial"/>
          <w:bCs/>
          <w:sz w:val="22"/>
          <w:szCs w:val="22"/>
        </w:rPr>
        <w:t xml:space="preserve">: </w:t>
      </w:r>
    </w:p>
    <w:p w:rsidR="00DB6469" w:rsidRPr="00F87AD4" w:rsidRDefault="00DB6469" w:rsidP="005E429E">
      <w:pPr>
        <w:rPr>
          <w:rFonts w:ascii="Arial" w:hAnsi="Arial" w:cs="Arial"/>
          <w:bCs/>
          <w:sz w:val="22"/>
          <w:szCs w:val="22"/>
        </w:rPr>
      </w:pPr>
    </w:p>
    <w:p w:rsidR="00CD3118" w:rsidRPr="001D4F93" w:rsidRDefault="00CD3118" w:rsidP="005E429E">
      <w:pPr>
        <w:rPr>
          <w:rFonts w:ascii="Arial" w:hAnsi="Arial" w:cs="Arial"/>
          <w:sz w:val="22"/>
          <w:szCs w:val="22"/>
          <w:u w:val="single"/>
        </w:rPr>
      </w:pPr>
      <w:r w:rsidRPr="001D4F93">
        <w:rPr>
          <w:rFonts w:ascii="Arial" w:hAnsi="Arial" w:cs="Arial"/>
          <w:bCs/>
          <w:sz w:val="22"/>
          <w:szCs w:val="22"/>
        </w:rPr>
        <w:t>MOTION:</w:t>
      </w:r>
      <w:r w:rsidR="005E429E" w:rsidRPr="001D4F93">
        <w:rPr>
          <w:rFonts w:ascii="Arial" w:hAnsi="Arial" w:cs="Arial"/>
          <w:sz w:val="22"/>
          <w:szCs w:val="22"/>
        </w:rPr>
        <w:t xml:space="preserve"> by</w:t>
      </w:r>
      <w:r w:rsidR="00B347C7">
        <w:rPr>
          <w:rFonts w:ascii="Arial" w:hAnsi="Arial" w:cs="Arial"/>
          <w:sz w:val="22"/>
          <w:szCs w:val="22"/>
        </w:rPr>
        <w:t xml:space="preserve"> Ron Ruman t</w:t>
      </w:r>
      <w:r w:rsidR="00B36A5E" w:rsidRPr="001D4F93">
        <w:rPr>
          <w:rFonts w:ascii="Arial" w:hAnsi="Arial" w:cs="Arial"/>
          <w:sz w:val="22"/>
          <w:szCs w:val="22"/>
        </w:rPr>
        <w:t>o</w:t>
      </w:r>
      <w:r w:rsidR="005E429E" w:rsidRPr="001D4F93">
        <w:rPr>
          <w:rFonts w:ascii="Arial" w:hAnsi="Arial" w:cs="Arial"/>
          <w:sz w:val="22"/>
          <w:szCs w:val="22"/>
        </w:rPr>
        <w:t xml:space="preserve"> approve the </w:t>
      </w:r>
      <w:r w:rsidR="00862BBD">
        <w:rPr>
          <w:rFonts w:ascii="Arial" w:hAnsi="Arial" w:cs="Arial"/>
          <w:sz w:val="22"/>
          <w:szCs w:val="22"/>
        </w:rPr>
        <w:t>August 8</w:t>
      </w:r>
      <w:r w:rsidR="001D4F93" w:rsidRPr="001D4F93">
        <w:rPr>
          <w:rFonts w:ascii="Arial" w:hAnsi="Arial" w:cs="Arial"/>
          <w:sz w:val="22"/>
          <w:szCs w:val="22"/>
        </w:rPr>
        <w:t>, 2017</w:t>
      </w:r>
      <w:r w:rsidR="005E429E" w:rsidRPr="001D4F93">
        <w:rPr>
          <w:rFonts w:ascii="Arial" w:hAnsi="Arial" w:cs="Arial"/>
          <w:sz w:val="22"/>
          <w:szCs w:val="22"/>
        </w:rPr>
        <w:t xml:space="preserve"> meeting minutes.  </w:t>
      </w:r>
    </w:p>
    <w:p w:rsidR="00CD3118" w:rsidRPr="001D4F93" w:rsidRDefault="00CD3118" w:rsidP="005E429E">
      <w:pPr>
        <w:rPr>
          <w:rFonts w:ascii="Arial" w:hAnsi="Arial" w:cs="Arial"/>
          <w:sz w:val="22"/>
          <w:szCs w:val="22"/>
        </w:rPr>
      </w:pPr>
      <w:r w:rsidRPr="001D4F93">
        <w:rPr>
          <w:rFonts w:ascii="Arial" w:hAnsi="Arial" w:cs="Arial"/>
          <w:sz w:val="22"/>
          <w:szCs w:val="22"/>
        </w:rPr>
        <w:t>SECONDED</w:t>
      </w:r>
      <w:r w:rsidR="00B36A5E" w:rsidRPr="001D4F93">
        <w:rPr>
          <w:rFonts w:ascii="Arial" w:hAnsi="Arial" w:cs="Arial"/>
          <w:sz w:val="22"/>
          <w:szCs w:val="22"/>
        </w:rPr>
        <w:t xml:space="preserve"> by</w:t>
      </w:r>
      <w:r w:rsidR="002B1408">
        <w:rPr>
          <w:rFonts w:ascii="Arial" w:hAnsi="Arial" w:cs="Arial"/>
          <w:sz w:val="22"/>
          <w:szCs w:val="22"/>
        </w:rPr>
        <w:t xml:space="preserve">: </w:t>
      </w:r>
      <w:r w:rsidR="00B36A5E" w:rsidRPr="001D4F93">
        <w:rPr>
          <w:rFonts w:ascii="Arial" w:hAnsi="Arial" w:cs="Arial"/>
          <w:sz w:val="22"/>
          <w:szCs w:val="22"/>
        </w:rPr>
        <w:t xml:space="preserve"> </w:t>
      </w:r>
      <w:r w:rsidR="00862BBD">
        <w:rPr>
          <w:rFonts w:ascii="Arial" w:hAnsi="Arial" w:cs="Arial"/>
          <w:sz w:val="22"/>
          <w:szCs w:val="22"/>
        </w:rPr>
        <w:t>Fred Walters</w:t>
      </w:r>
    </w:p>
    <w:p w:rsidR="005E429E" w:rsidRDefault="00CD3118" w:rsidP="005E429E">
      <w:pPr>
        <w:rPr>
          <w:rFonts w:ascii="Arial" w:hAnsi="Arial" w:cs="Arial"/>
          <w:sz w:val="22"/>
          <w:szCs w:val="22"/>
        </w:rPr>
      </w:pPr>
      <w:r w:rsidRPr="001D4F93">
        <w:rPr>
          <w:rFonts w:ascii="Arial" w:hAnsi="Arial" w:cs="Arial"/>
          <w:sz w:val="22"/>
          <w:szCs w:val="22"/>
        </w:rPr>
        <w:t>MOTION PASSED: U</w:t>
      </w:r>
      <w:r w:rsidR="00B36A5E" w:rsidRPr="001D4F93">
        <w:rPr>
          <w:rFonts w:ascii="Arial" w:hAnsi="Arial" w:cs="Arial"/>
          <w:sz w:val="22"/>
          <w:szCs w:val="22"/>
        </w:rPr>
        <w:t>nanimously</w:t>
      </w:r>
      <w:r w:rsidR="00CA5988" w:rsidRPr="001D4F93">
        <w:rPr>
          <w:rFonts w:ascii="Arial" w:hAnsi="Arial" w:cs="Arial"/>
          <w:sz w:val="22"/>
          <w:szCs w:val="22"/>
        </w:rPr>
        <w:t xml:space="preserve"> (</w:t>
      </w:r>
      <w:r w:rsidR="00B347C7">
        <w:rPr>
          <w:rFonts w:ascii="Arial" w:hAnsi="Arial" w:cs="Arial"/>
          <w:sz w:val="22"/>
          <w:szCs w:val="22"/>
        </w:rPr>
        <w:t>4</w:t>
      </w:r>
      <w:r w:rsidR="002B1408">
        <w:rPr>
          <w:rFonts w:ascii="Arial" w:hAnsi="Arial" w:cs="Arial"/>
          <w:sz w:val="22"/>
          <w:szCs w:val="22"/>
        </w:rPr>
        <w:t xml:space="preserve"> </w:t>
      </w:r>
      <w:r w:rsidR="00CA5988" w:rsidRPr="001D4F93">
        <w:rPr>
          <w:rFonts w:ascii="Arial" w:hAnsi="Arial" w:cs="Arial"/>
          <w:sz w:val="22"/>
          <w:szCs w:val="22"/>
        </w:rPr>
        <w:t>-</w:t>
      </w:r>
      <w:r w:rsidR="002B1408">
        <w:rPr>
          <w:rFonts w:ascii="Arial" w:hAnsi="Arial" w:cs="Arial"/>
          <w:sz w:val="22"/>
          <w:szCs w:val="22"/>
        </w:rPr>
        <w:t xml:space="preserve"> </w:t>
      </w:r>
      <w:r w:rsidR="00CA5988" w:rsidRPr="001D4F93">
        <w:rPr>
          <w:rFonts w:ascii="Arial" w:hAnsi="Arial" w:cs="Arial"/>
          <w:sz w:val="22"/>
          <w:szCs w:val="22"/>
        </w:rPr>
        <w:t>0)</w:t>
      </w:r>
    </w:p>
    <w:p w:rsidR="005E429E" w:rsidRPr="001D4F93" w:rsidRDefault="005E429E">
      <w:pPr>
        <w:rPr>
          <w:rFonts w:ascii="Arial" w:hAnsi="Arial" w:cs="Arial"/>
          <w:sz w:val="22"/>
          <w:szCs w:val="22"/>
        </w:rPr>
      </w:pPr>
    </w:p>
    <w:p w:rsidR="006348F6" w:rsidRPr="001D4F93" w:rsidRDefault="00115346">
      <w:pPr>
        <w:rPr>
          <w:rFonts w:ascii="Arial" w:hAnsi="Arial" w:cs="Arial"/>
          <w:sz w:val="22"/>
          <w:szCs w:val="22"/>
          <w:u w:val="single"/>
        </w:rPr>
      </w:pPr>
      <w:r w:rsidRPr="001D4F93">
        <w:rPr>
          <w:rFonts w:ascii="Arial" w:hAnsi="Arial" w:cs="Arial"/>
          <w:sz w:val="22"/>
          <w:szCs w:val="22"/>
          <w:u w:val="single"/>
        </w:rPr>
        <w:t>ZONING HEARING BOARD CASES</w:t>
      </w:r>
    </w:p>
    <w:p w:rsidR="00A8200D" w:rsidRDefault="00A8200D" w:rsidP="00DB6469">
      <w:pPr>
        <w:rPr>
          <w:rFonts w:ascii="Arial" w:hAnsi="Arial" w:cs="Arial"/>
          <w:sz w:val="22"/>
          <w:szCs w:val="22"/>
          <w:u w:val="single"/>
        </w:rPr>
      </w:pPr>
    </w:p>
    <w:p w:rsidR="00A604AD" w:rsidRPr="00A604AD" w:rsidRDefault="00A604AD" w:rsidP="00A604AD">
      <w:pPr>
        <w:widowControl w:val="0"/>
        <w:tabs>
          <w:tab w:val="left" w:pos="0"/>
          <w:tab w:val="left" w:pos="720"/>
          <w:tab w:val="left" w:pos="1296"/>
          <w:tab w:val="left" w:pos="1440"/>
        </w:tabs>
        <w:suppressAutoHyphens/>
        <w:spacing w:line="360" w:lineRule="auto"/>
        <w:rPr>
          <w:rFonts w:ascii="Arial" w:hAnsi="Arial" w:cs="Arial"/>
          <w:sz w:val="22"/>
          <w:szCs w:val="22"/>
        </w:rPr>
      </w:pPr>
      <w:r w:rsidRPr="00A604AD">
        <w:rPr>
          <w:rFonts w:ascii="Arial" w:hAnsi="Arial" w:cs="Arial"/>
          <w:sz w:val="22"/>
          <w:szCs w:val="22"/>
        </w:rPr>
        <w:t xml:space="preserve">ZHB Case 17-09, 2051 Log Cabin Road, Variance of 150-51, </w:t>
      </w:r>
      <w:r w:rsidRPr="00A604AD">
        <w:rPr>
          <w:rFonts w:ascii="Arial" w:hAnsi="Arial" w:cs="Arial"/>
          <w:color w:val="000000"/>
          <w:sz w:val="22"/>
          <w:szCs w:val="22"/>
        </w:rPr>
        <w:t>to permit the non-commercial keeping of livestock within the R3 zone</w:t>
      </w:r>
    </w:p>
    <w:p w:rsidR="00B347C7" w:rsidRDefault="00A604AD" w:rsidP="00DB6469">
      <w:pPr>
        <w:rPr>
          <w:rFonts w:ascii="Arial" w:hAnsi="Arial" w:cs="Arial"/>
          <w:sz w:val="22"/>
          <w:szCs w:val="22"/>
        </w:rPr>
      </w:pPr>
      <w:r>
        <w:rPr>
          <w:rFonts w:ascii="Arial" w:hAnsi="Arial" w:cs="Arial"/>
          <w:sz w:val="22"/>
          <w:szCs w:val="22"/>
        </w:rPr>
        <w:t>Jillian Woodward was not in attendance – Chairman Gordon moved to T-831 Final Subdivision Plan of the West Manchester Mall</w:t>
      </w:r>
    </w:p>
    <w:p w:rsidR="00A604AD" w:rsidRPr="00B347C7" w:rsidRDefault="00A604AD" w:rsidP="00DB6469">
      <w:pPr>
        <w:rPr>
          <w:rFonts w:ascii="Arial" w:hAnsi="Arial" w:cs="Arial"/>
          <w:sz w:val="22"/>
          <w:szCs w:val="22"/>
        </w:rPr>
      </w:pPr>
    </w:p>
    <w:p w:rsidR="00DB6469" w:rsidRPr="00F87AD4" w:rsidRDefault="00DB6469" w:rsidP="00DB6469">
      <w:pPr>
        <w:rPr>
          <w:rFonts w:ascii="Arial" w:hAnsi="Arial" w:cs="Arial"/>
          <w:sz w:val="22"/>
          <w:szCs w:val="22"/>
        </w:rPr>
      </w:pPr>
      <w:r w:rsidRPr="00F87AD4">
        <w:rPr>
          <w:rFonts w:ascii="Arial" w:hAnsi="Arial" w:cs="Arial"/>
          <w:sz w:val="22"/>
          <w:szCs w:val="22"/>
          <w:u w:val="single"/>
        </w:rPr>
        <w:t>NEW BUSINESS</w:t>
      </w:r>
    </w:p>
    <w:p w:rsidR="00640691" w:rsidRDefault="00640691" w:rsidP="00640691">
      <w:pPr>
        <w:rPr>
          <w:rFonts w:ascii="Arial" w:hAnsi="Arial" w:cs="Arial"/>
          <w:b/>
          <w:sz w:val="22"/>
          <w:szCs w:val="22"/>
        </w:rPr>
      </w:pPr>
    </w:p>
    <w:p w:rsidR="00675764" w:rsidRDefault="00A604AD" w:rsidP="00640691">
      <w:pPr>
        <w:widowControl w:val="0"/>
        <w:tabs>
          <w:tab w:val="left" w:pos="270"/>
          <w:tab w:val="left" w:pos="720"/>
          <w:tab w:val="left" w:pos="1296"/>
          <w:tab w:val="left" w:pos="1440"/>
        </w:tabs>
        <w:suppressAutoHyphens/>
        <w:rPr>
          <w:rFonts w:ascii="Arial" w:hAnsi="Arial" w:cs="Arial"/>
          <w:b/>
          <w:sz w:val="22"/>
          <w:szCs w:val="22"/>
        </w:rPr>
      </w:pPr>
      <w:r>
        <w:rPr>
          <w:rFonts w:ascii="Arial" w:hAnsi="Arial" w:cs="Arial"/>
          <w:b/>
          <w:sz w:val="22"/>
          <w:szCs w:val="22"/>
        </w:rPr>
        <w:t xml:space="preserve">T-831 Final Subdivision Plan, Manchester Mall Associates </w:t>
      </w:r>
    </w:p>
    <w:p w:rsidR="00A604AD" w:rsidRDefault="00A604AD" w:rsidP="00316DEE">
      <w:pPr>
        <w:rPr>
          <w:rFonts w:ascii="Arial" w:hAnsi="Arial" w:cs="Arial"/>
          <w:sz w:val="22"/>
          <w:szCs w:val="22"/>
        </w:rPr>
      </w:pPr>
      <w:r>
        <w:rPr>
          <w:rFonts w:ascii="Arial" w:hAnsi="Arial" w:cs="Arial"/>
          <w:sz w:val="22"/>
          <w:szCs w:val="22"/>
        </w:rPr>
        <w:t>Grant Anderson of Site Design Concepts, presented the proposed subdivision of 5 total lots.  Each of the 3 ‘</w:t>
      </w:r>
      <w:proofErr w:type="spellStart"/>
      <w:r>
        <w:rPr>
          <w:rFonts w:ascii="Arial" w:hAnsi="Arial" w:cs="Arial"/>
          <w:sz w:val="22"/>
          <w:szCs w:val="22"/>
        </w:rPr>
        <w:t>outlots</w:t>
      </w:r>
      <w:proofErr w:type="spellEnd"/>
      <w:r>
        <w:rPr>
          <w:rFonts w:ascii="Arial" w:hAnsi="Arial" w:cs="Arial"/>
          <w:sz w:val="22"/>
          <w:szCs w:val="22"/>
        </w:rPr>
        <w:t xml:space="preserve">’ the Walmart property and the residual lot.  </w:t>
      </w:r>
    </w:p>
    <w:p w:rsidR="001340FD" w:rsidRDefault="001340FD" w:rsidP="00316DEE">
      <w:pPr>
        <w:rPr>
          <w:rFonts w:ascii="Tahoma" w:hAnsi="Tahoma" w:cs="Tahoma"/>
          <w:sz w:val="22"/>
          <w:szCs w:val="22"/>
        </w:rPr>
      </w:pPr>
    </w:p>
    <w:p w:rsidR="00A604AD" w:rsidRDefault="001340FD" w:rsidP="00316DEE">
      <w:pPr>
        <w:rPr>
          <w:rFonts w:ascii="Tahoma" w:hAnsi="Tahoma" w:cs="Tahoma"/>
          <w:sz w:val="22"/>
          <w:szCs w:val="22"/>
        </w:rPr>
      </w:pPr>
      <w:r>
        <w:rPr>
          <w:rFonts w:ascii="Tahoma" w:hAnsi="Tahoma" w:cs="Tahoma"/>
          <w:sz w:val="22"/>
          <w:szCs w:val="22"/>
        </w:rPr>
        <w:t xml:space="preserve">The Planning Commission asked </w:t>
      </w:r>
      <w:r w:rsidR="00A604AD">
        <w:rPr>
          <w:rFonts w:ascii="Tahoma" w:hAnsi="Tahoma" w:cs="Tahoma"/>
          <w:sz w:val="22"/>
          <w:szCs w:val="22"/>
        </w:rPr>
        <w:t>the purpose of separating the lots within the mall area.  The tenants wanted ‘ownership’ of their property.  This allows flexibility for the tenants.  The Zoning Ordinance was revised in June of 2017, which allows the frontage of a lot to be measured along an access drive,</w:t>
      </w:r>
      <w:r w:rsidR="00FF71AD">
        <w:rPr>
          <w:rFonts w:ascii="Tahoma" w:hAnsi="Tahoma" w:cs="Tahoma"/>
          <w:sz w:val="22"/>
          <w:szCs w:val="22"/>
        </w:rPr>
        <w:t xml:space="preserve"> the width is permitted to be smaller, so long as the overall shopping center can meet the requirements.  </w:t>
      </w:r>
    </w:p>
    <w:p w:rsidR="00FF71AD" w:rsidRDefault="00A604AD" w:rsidP="00FF71AD">
      <w:pPr>
        <w:rPr>
          <w:rFonts w:ascii="Tahoma" w:hAnsi="Tahoma" w:cs="Tahoma"/>
          <w:sz w:val="22"/>
          <w:szCs w:val="22"/>
        </w:rPr>
      </w:pPr>
      <w:r>
        <w:rPr>
          <w:rFonts w:ascii="Tahoma" w:hAnsi="Tahoma" w:cs="Tahoma"/>
          <w:sz w:val="22"/>
          <w:szCs w:val="22"/>
        </w:rPr>
        <w:br/>
        <w:t xml:space="preserve">The attorneys are putting together Reciprocal Agreement(s) for parking, stormwater, </w:t>
      </w:r>
      <w:r w:rsidR="00FF71AD">
        <w:rPr>
          <w:rFonts w:ascii="Tahoma" w:hAnsi="Tahoma" w:cs="Tahoma"/>
          <w:sz w:val="22"/>
          <w:szCs w:val="22"/>
        </w:rPr>
        <w:t>and access which will be binding on all of the owners and will be recorded in the Recorder of Deeds.  They will set forth the requirements for maintenance, parking etc. and keep the requirements for all owners.</w:t>
      </w:r>
    </w:p>
    <w:p w:rsidR="00FF71AD" w:rsidRPr="00FF71AD" w:rsidRDefault="00FF71AD" w:rsidP="00FF71AD">
      <w:pPr>
        <w:spacing w:before="240" w:line="276" w:lineRule="auto"/>
        <w:ind w:right="180"/>
        <w:rPr>
          <w:rFonts w:ascii="Arial" w:hAnsi="Arial" w:cs="Arial"/>
          <w:sz w:val="22"/>
          <w:szCs w:val="22"/>
        </w:rPr>
      </w:pPr>
      <w:r w:rsidRPr="00FF71AD">
        <w:rPr>
          <w:rFonts w:ascii="Tahoma" w:hAnsi="Tahoma" w:cs="Tahoma"/>
          <w:sz w:val="22"/>
          <w:szCs w:val="22"/>
        </w:rPr>
        <w:t>The following requested waivers were discussed:</w:t>
      </w:r>
    </w:p>
    <w:p w:rsidR="00FF71AD" w:rsidRDefault="00FF71AD" w:rsidP="00FF71AD">
      <w:pPr>
        <w:pStyle w:val="ListParagraph"/>
        <w:numPr>
          <w:ilvl w:val="0"/>
          <w:numId w:val="31"/>
        </w:numPr>
        <w:spacing w:before="240" w:line="276" w:lineRule="auto"/>
        <w:ind w:right="180"/>
        <w:rPr>
          <w:rFonts w:ascii="Arial" w:hAnsi="Arial" w:cs="Arial"/>
          <w:sz w:val="22"/>
          <w:szCs w:val="22"/>
        </w:rPr>
      </w:pPr>
      <w:r w:rsidRPr="00FF71AD">
        <w:rPr>
          <w:rFonts w:ascii="Arial" w:hAnsi="Arial" w:cs="Arial"/>
          <w:b/>
          <w:sz w:val="22"/>
          <w:szCs w:val="22"/>
        </w:rPr>
        <w:t>§121.9</w:t>
      </w:r>
      <w:r w:rsidRPr="00FF71AD">
        <w:rPr>
          <w:rFonts w:ascii="Arial" w:hAnsi="Arial" w:cs="Arial"/>
          <w:sz w:val="22"/>
          <w:szCs w:val="22"/>
        </w:rPr>
        <w:t xml:space="preserve"> Preliminary Plan Approval - Preliminary plan is required for all land developments, subdivision and/or land developments involving new streets and subdivisions involving six (6) or more lots. </w:t>
      </w:r>
    </w:p>
    <w:p w:rsidR="00FF71AD" w:rsidRDefault="00FF71AD" w:rsidP="00FF71AD">
      <w:pPr>
        <w:pStyle w:val="ListParagraph"/>
        <w:numPr>
          <w:ilvl w:val="0"/>
          <w:numId w:val="31"/>
        </w:numPr>
        <w:spacing w:before="240" w:line="276" w:lineRule="auto"/>
        <w:ind w:right="180"/>
        <w:rPr>
          <w:rFonts w:ascii="Arial" w:hAnsi="Arial" w:cs="Arial"/>
          <w:sz w:val="22"/>
          <w:szCs w:val="22"/>
        </w:rPr>
      </w:pPr>
      <w:r w:rsidRPr="00FF71AD">
        <w:rPr>
          <w:rFonts w:ascii="Arial" w:hAnsi="Arial" w:cs="Arial"/>
          <w:b/>
          <w:sz w:val="22"/>
          <w:szCs w:val="22"/>
        </w:rPr>
        <w:t>§121.</w:t>
      </w:r>
      <w:proofErr w:type="gramStart"/>
      <w:r w:rsidRPr="00FF71AD">
        <w:rPr>
          <w:rFonts w:ascii="Arial" w:hAnsi="Arial" w:cs="Arial"/>
          <w:b/>
          <w:sz w:val="22"/>
          <w:szCs w:val="22"/>
        </w:rPr>
        <w:t>14.A</w:t>
      </w:r>
      <w:proofErr w:type="gramEnd"/>
      <w:r w:rsidRPr="00FF71AD">
        <w:rPr>
          <w:rFonts w:ascii="Arial" w:hAnsi="Arial" w:cs="Arial"/>
          <w:b/>
          <w:sz w:val="22"/>
          <w:szCs w:val="22"/>
        </w:rPr>
        <w:t xml:space="preserve">(3) </w:t>
      </w:r>
      <w:r w:rsidRPr="00FF71AD">
        <w:rPr>
          <w:rFonts w:ascii="Arial" w:hAnsi="Arial" w:cs="Arial"/>
          <w:sz w:val="22"/>
          <w:szCs w:val="22"/>
        </w:rPr>
        <w:t xml:space="preserve">Sheet size in  excess of 24” x 36” </w:t>
      </w:r>
    </w:p>
    <w:p w:rsidR="00FF71AD" w:rsidRPr="00FF71AD" w:rsidRDefault="00FF71AD" w:rsidP="00FF71AD">
      <w:pPr>
        <w:pStyle w:val="ListParagraph"/>
        <w:numPr>
          <w:ilvl w:val="0"/>
          <w:numId w:val="31"/>
        </w:numPr>
        <w:spacing w:before="240" w:line="276" w:lineRule="auto"/>
        <w:ind w:right="180"/>
        <w:rPr>
          <w:rFonts w:ascii="Arial" w:hAnsi="Arial" w:cs="Arial"/>
          <w:sz w:val="22"/>
          <w:szCs w:val="22"/>
        </w:rPr>
      </w:pPr>
      <w:r w:rsidRPr="00FF71AD">
        <w:rPr>
          <w:rFonts w:ascii="Arial" w:hAnsi="Arial" w:cs="Arial"/>
          <w:b/>
          <w:sz w:val="22"/>
          <w:szCs w:val="22"/>
        </w:rPr>
        <w:t>§121.</w:t>
      </w:r>
      <w:proofErr w:type="gramStart"/>
      <w:r w:rsidRPr="00FF71AD">
        <w:rPr>
          <w:rFonts w:ascii="Arial" w:hAnsi="Arial" w:cs="Arial"/>
          <w:b/>
          <w:sz w:val="22"/>
          <w:szCs w:val="22"/>
        </w:rPr>
        <w:t>14.C.</w:t>
      </w:r>
      <w:proofErr w:type="gramEnd"/>
      <w:r w:rsidRPr="00FF71AD">
        <w:rPr>
          <w:rFonts w:ascii="Arial" w:hAnsi="Arial" w:cs="Arial"/>
          <w:b/>
          <w:sz w:val="22"/>
          <w:szCs w:val="22"/>
        </w:rPr>
        <w:t>3</w:t>
      </w:r>
      <w:r w:rsidRPr="00FF71AD">
        <w:rPr>
          <w:rFonts w:ascii="Arial" w:hAnsi="Arial" w:cs="Arial"/>
          <w:sz w:val="22"/>
          <w:szCs w:val="22"/>
        </w:rPr>
        <w:t xml:space="preserve"> Existing Features – The locations of existing features within 200’ of the subject tract shall be shown on the plans.</w:t>
      </w:r>
      <w:r w:rsidRPr="00FF71AD">
        <w:rPr>
          <w:rFonts w:ascii="Arial" w:hAnsi="Arial" w:cs="Arial"/>
          <w:sz w:val="22"/>
          <w:szCs w:val="22"/>
        </w:rPr>
        <w:br/>
      </w:r>
      <w:r w:rsidRPr="00FF71AD">
        <w:rPr>
          <w:rFonts w:ascii="Tahoma" w:hAnsi="Tahoma" w:cs="Tahoma"/>
          <w:sz w:val="22"/>
          <w:szCs w:val="22"/>
        </w:rPr>
        <w:t xml:space="preserve"> </w:t>
      </w:r>
      <w:r w:rsidR="00A604AD" w:rsidRPr="00FF71AD">
        <w:rPr>
          <w:rFonts w:ascii="Tahoma" w:hAnsi="Tahoma" w:cs="Tahoma"/>
          <w:sz w:val="22"/>
          <w:szCs w:val="22"/>
        </w:rPr>
        <w:t xml:space="preserve"> </w:t>
      </w:r>
    </w:p>
    <w:p w:rsidR="00AC6815" w:rsidRDefault="00FF71AD" w:rsidP="002A7B8C">
      <w:pPr>
        <w:rPr>
          <w:rFonts w:ascii="Arial" w:hAnsi="Arial" w:cs="Arial"/>
          <w:sz w:val="22"/>
          <w:szCs w:val="22"/>
        </w:rPr>
      </w:pPr>
      <w:r>
        <w:rPr>
          <w:rFonts w:ascii="Arial" w:hAnsi="Arial" w:cs="Arial"/>
          <w:sz w:val="22"/>
          <w:szCs w:val="22"/>
        </w:rPr>
        <w:lastRenderedPageBreak/>
        <w:t>There are eight outstanding comments:</w:t>
      </w:r>
      <w:r>
        <w:rPr>
          <w:rFonts w:ascii="Arial" w:hAnsi="Arial" w:cs="Arial"/>
          <w:sz w:val="22"/>
          <w:szCs w:val="22"/>
        </w:rPr>
        <w:br/>
      </w:r>
    </w:p>
    <w:p w:rsidR="00FF71AD" w:rsidRPr="003411DF" w:rsidRDefault="00FF71AD" w:rsidP="00FF71AD">
      <w:pPr>
        <w:numPr>
          <w:ilvl w:val="0"/>
          <w:numId w:val="32"/>
        </w:numPr>
        <w:tabs>
          <w:tab w:val="left" w:pos="360"/>
        </w:tabs>
        <w:snapToGrid w:val="0"/>
        <w:spacing w:after="120"/>
        <w:ind w:left="720" w:right="-720"/>
        <w:rPr>
          <w:rFonts w:ascii="Arial" w:hAnsi="Arial" w:cs="Arial"/>
          <w:sz w:val="22"/>
          <w:szCs w:val="22"/>
        </w:rPr>
      </w:pPr>
      <w:r w:rsidRPr="003411DF">
        <w:rPr>
          <w:rFonts w:ascii="Arial" w:hAnsi="Arial" w:cs="Arial"/>
          <w:sz w:val="22"/>
          <w:szCs w:val="22"/>
        </w:rPr>
        <w:t>Reciprocal access, parking, stormwater management easements are required to be reviewed by the Township Solicitor prior to final approval and recording of the plan.</w:t>
      </w:r>
    </w:p>
    <w:p w:rsidR="00FF71AD" w:rsidRDefault="00FF71AD" w:rsidP="00FF71AD">
      <w:pPr>
        <w:numPr>
          <w:ilvl w:val="0"/>
          <w:numId w:val="32"/>
        </w:numPr>
        <w:tabs>
          <w:tab w:val="left" w:pos="360"/>
        </w:tabs>
        <w:snapToGrid w:val="0"/>
        <w:spacing w:after="120"/>
        <w:ind w:left="720" w:right="-720"/>
        <w:rPr>
          <w:rFonts w:ascii="Arial" w:hAnsi="Arial" w:cs="Arial"/>
          <w:sz w:val="22"/>
          <w:szCs w:val="22"/>
        </w:rPr>
      </w:pPr>
      <w:r>
        <w:rPr>
          <w:rFonts w:ascii="Arial" w:hAnsi="Arial" w:cs="Arial"/>
          <w:sz w:val="22"/>
          <w:szCs w:val="22"/>
        </w:rPr>
        <w:t>Notes numbers 8 &amp; 9 in the Subdivision notes should include the Ordinance section numbers.</w:t>
      </w:r>
    </w:p>
    <w:p w:rsidR="00FF71AD" w:rsidRDefault="00FF71AD" w:rsidP="00FF71AD">
      <w:pPr>
        <w:numPr>
          <w:ilvl w:val="0"/>
          <w:numId w:val="32"/>
        </w:numPr>
        <w:tabs>
          <w:tab w:val="left" w:pos="360"/>
        </w:tabs>
        <w:snapToGrid w:val="0"/>
        <w:spacing w:after="120"/>
        <w:ind w:left="720" w:right="-720"/>
        <w:rPr>
          <w:rFonts w:ascii="Arial" w:hAnsi="Arial" w:cs="Arial"/>
          <w:sz w:val="22"/>
          <w:szCs w:val="22"/>
        </w:rPr>
      </w:pPr>
      <w:r w:rsidRPr="003411DF">
        <w:rPr>
          <w:rFonts w:ascii="Arial" w:hAnsi="Arial" w:cs="Arial"/>
          <w:sz w:val="22"/>
          <w:szCs w:val="22"/>
        </w:rPr>
        <w:t>The bus stop and shelter outside of the existing Kohl’s store, including a 3 way stop at the intersection must be added to the site (shown on the existing conditions FSD-2).</w:t>
      </w:r>
    </w:p>
    <w:p w:rsidR="00FF71AD" w:rsidRDefault="00FF71AD" w:rsidP="00FF71AD">
      <w:pPr>
        <w:numPr>
          <w:ilvl w:val="0"/>
          <w:numId w:val="32"/>
        </w:numPr>
        <w:tabs>
          <w:tab w:val="left" w:pos="360"/>
        </w:tabs>
        <w:snapToGrid w:val="0"/>
        <w:spacing w:after="120"/>
        <w:ind w:left="720" w:right="-720"/>
        <w:rPr>
          <w:rFonts w:ascii="Arial" w:hAnsi="Arial" w:cs="Arial"/>
          <w:sz w:val="22"/>
          <w:szCs w:val="22"/>
        </w:rPr>
      </w:pPr>
      <w:r w:rsidRPr="00786E93">
        <w:rPr>
          <w:rFonts w:ascii="Arial" w:hAnsi="Arial" w:cs="Arial"/>
          <w:sz w:val="22"/>
          <w:szCs w:val="22"/>
        </w:rPr>
        <w:t xml:space="preserve">A Non-building waiver approval shall be required from PA DEP </w:t>
      </w:r>
      <w:r>
        <w:rPr>
          <w:rFonts w:ascii="Arial" w:hAnsi="Arial" w:cs="Arial"/>
          <w:sz w:val="22"/>
          <w:szCs w:val="22"/>
        </w:rPr>
        <w:t xml:space="preserve">per </w:t>
      </w:r>
      <w:r w:rsidRPr="00786E93">
        <w:rPr>
          <w:rFonts w:ascii="Arial" w:hAnsi="Arial" w:cs="Arial"/>
          <w:sz w:val="22"/>
          <w:szCs w:val="22"/>
        </w:rPr>
        <w:t>§121-</w:t>
      </w:r>
      <w:proofErr w:type="gramStart"/>
      <w:r w:rsidRPr="00786E93">
        <w:rPr>
          <w:rFonts w:ascii="Arial" w:hAnsi="Arial" w:cs="Arial"/>
          <w:sz w:val="22"/>
          <w:szCs w:val="22"/>
        </w:rPr>
        <w:t>15.F</w:t>
      </w:r>
      <w:proofErr w:type="gramEnd"/>
      <w:r>
        <w:rPr>
          <w:rFonts w:ascii="Arial" w:hAnsi="Arial" w:cs="Arial"/>
          <w:sz w:val="22"/>
          <w:szCs w:val="22"/>
        </w:rPr>
        <w:t xml:space="preserve"> (3)</w:t>
      </w:r>
    </w:p>
    <w:p w:rsidR="00FF71AD" w:rsidRPr="00786E93" w:rsidRDefault="00FF71AD" w:rsidP="00FF71AD">
      <w:pPr>
        <w:numPr>
          <w:ilvl w:val="0"/>
          <w:numId w:val="32"/>
        </w:numPr>
        <w:tabs>
          <w:tab w:val="left" w:pos="360"/>
        </w:tabs>
        <w:snapToGrid w:val="0"/>
        <w:spacing w:after="120"/>
        <w:ind w:left="720" w:right="-720"/>
        <w:rPr>
          <w:rFonts w:ascii="Arial" w:hAnsi="Arial" w:cs="Arial"/>
          <w:sz w:val="22"/>
          <w:szCs w:val="22"/>
        </w:rPr>
      </w:pPr>
      <w:r w:rsidRPr="00786E93">
        <w:rPr>
          <w:rFonts w:ascii="Arial" w:hAnsi="Arial" w:cs="Arial"/>
          <w:sz w:val="22"/>
          <w:szCs w:val="22"/>
        </w:rPr>
        <w:t>The signatures and seals of the individuals responsible for the plan shall be affixed to the plan prior to approval by the Board of Supervisors.</w:t>
      </w:r>
    </w:p>
    <w:p w:rsidR="00FF71AD" w:rsidRPr="003411DF" w:rsidRDefault="00FF71AD" w:rsidP="00FF71AD">
      <w:pPr>
        <w:numPr>
          <w:ilvl w:val="0"/>
          <w:numId w:val="32"/>
        </w:numPr>
        <w:tabs>
          <w:tab w:val="left" w:pos="360"/>
        </w:tabs>
        <w:snapToGrid w:val="0"/>
        <w:spacing w:after="120"/>
        <w:ind w:left="720" w:right="-720"/>
        <w:rPr>
          <w:rFonts w:ascii="Arial" w:hAnsi="Arial" w:cs="Arial"/>
          <w:sz w:val="22"/>
          <w:szCs w:val="22"/>
        </w:rPr>
      </w:pPr>
      <w:r w:rsidRPr="003411DF">
        <w:rPr>
          <w:rFonts w:ascii="Arial" w:hAnsi="Arial" w:cs="Arial"/>
          <w:sz w:val="22"/>
          <w:szCs w:val="22"/>
        </w:rPr>
        <w:t>The notarized signature of the owner(s) shall be affixed to the plan prior to approval by the Board of Supervisors.</w:t>
      </w:r>
    </w:p>
    <w:p w:rsidR="00FF71AD" w:rsidRPr="003411DF" w:rsidRDefault="00FF71AD" w:rsidP="00FF71AD">
      <w:pPr>
        <w:numPr>
          <w:ilvl w:val="0"/>
          <w:numId w:val="32"/>
        </w:numPr>
        <w:spacing w:after="120"/>
        <w:ind w:left="720" w:right="-720"/>
        <w:jc w:val="both"/>
        <w:rPr>
          <w:rFonts w:ascii="Arial" w:hAnsi="Arial" w:cs="Arial"/>
          <w:sz w:val="22"/>
          <w:szCs w:val="22"/>
        </w:rPr>
      </w:pPr>
      <w:r w:rsidRPr="003411DF">
        <w:rPr>
          <w:rFonts w:ascii="Arial" w:hAnsi="Arial" w:cs="Arial"/>
          <w:sz w:val="22"/>
          <w:szCs w:val="22"/>
        </w:rPr>
        <w:t>All administrative items shall be addressed prior to plan recording (surety, Operation &amp; Maintenance Agreement, payment of all invoices etc.).</w:t>
      </w:r>
    </w:p>
    <w:p w:rsidR="00FF71AD" w:rsidRPr="003411DF" w:rsidRDefault="00FF71AD" w:rsidP="00FF71AD">
      <w:pPr>
        <w:numPr>
          <w:ilvl w:val="0"/>
          <w:numId w:val="32"/>
        </w:numPr>
        <w:tabs>
          <w:tab w:val="left" w:pos="720"/>
        </w:tabs>
        <w:snapToGrid w:val="0"/>
        <w:spacing w:after="120"/>
        <w:ind w:left="720"/>
        <w:jc w:val="both"/>
        <w:rPr>
          <w:rFonts w:ascii="Arial" w:hAnsi="Arial" w:cs="Arial"/>
          <w:sz w:val="22"/>
          <w:szCs w:val="22"/>
        </w:rPr>
      </w:pPr>
      <w:r w:rsidRPr="003411DF">
        <w:rPr>
          <w:rFonts w:ascii="Arial" w:hAnsi="Arial" w:cs="Arial"/>
          <w:sz w:val="22"/>
          <w:szCs w:val="22"/>
        </w:rPr>
        <w:t>All final plans as recorded shall be submitted in electronic format (i.e. PDF)</w:t>
      </w:r>
    </w:p>
    <w:p w:rsidR="00AC6815" w:rsidRDefault="00AC6815" w:rsidP="002A7B8C">
      <w:pPr>
        <w:rPr>
          <w:rFonts w:ascii="Arial" w:hAnsi="Arial" w:cs="Arial"/>
          <w:sz w:val="22"/>
          <w:szCs w:val="22"/>
        </w:rPr>
      </w:pPr>
    </w:p>
    <w:p w:rsidR="00AC6815" w:rsidRDefault="002A7B8C" w:rsidP="002A7B8C">
      <w:pPr>
        <w:rPr>
          <w:rFonts w:ascii="Arial" w:hAnsi="Arial" w:cs="Arial"/>
          <w:sz w:val="22"/>
          <w:szCs w:val="22"/>
        </w:rPr>
      </w:pPr>
      <w:r w:rsidRPr="00F87AD4">
        <w:rPr>
          <w:rFonts w:ascii="Arial" w:hAnsi="Arial" w:cs="Arial"/>
          <w:sz w:val="22"/>
          <w:szCs w:val="22"/>
        </w:rPr>
        <w:t xml:space="preserve">MOTION:  by </w:t>
      </w:r>
      <w:r w:rsidR="00691402">
        <w:rPr>
          <w:rFonts w:ascii="Arial" w:hAnsi="Arial" w:cs="Arial"/>
          <w:sz w:val="22"/>
          <w:szCs w:val="22"/>
        </w:rPr>
        <w:t>Ron Ruman to recommend</w:t>
      </w:r>
      <w:r w:rsidR="001340FD">
        <w:rPr>
          <w:rFonts w:ascii="Arial" w:hAnsi="Arial" w:cs="Arial"/>
          <w:sz w:val="22"/>
          <w:szCs w:val="22"/>
        </w:rPr>
        <w:t xml:space="preserve"> the Board of Supervisors </w:t>
      </w:r>
      <w:r w:rsidR="00FF71AD">
        <w:rPr>
          <w:rFonts w:ascii="Arial" w:hAnsi="Arial" w:cs="Arial"/>
          <w:sz w:val="22"/>
          <w:szCs w:val="22"/>
        </w:rPr>
        <w:t xml:space="preserve">approve the plan as submitted with the requested waivers, and the 8 outstanding comments be addressed. </w:t>
      </w:r>
    </w:p>
    <w:p w:rsidR="002A7B8C" w:rsidRPr="00F87AD4" w:rsidRDefault="002A7B8C" w:rsidP="00CE6E11">
      <w:pPr>
        <w:spacing w:before="120"/>
        <w:rPr>
          <w:rFonts w:ascii="Arial" w:hAnsi="Arial" w:cs="Arial"/>
          <w:sz w:val="22"/>
          <w:szCs w:val="22"/>
        </w:rPr>
      </w:pPr>
      <w:r w:rsidRPr="00F87AD4">
        <w:rPr>
          <w:rFonts w:ascii="Arial" w:hAnsi="Arial" w:cs="Arial"/>
          <w:sz w:val="22"/>
          <w:szCs w:val="22"/>
        </w:rPr>
        <w:t xml:space="preserve">SECOND:  by </w:t>
      </w:r>
      <w:r w:rsidR="00FF71AD">
        <w:rPr>
          <w:rFonts w:ascii="Arial" w:hAnsi="Arial" w:cs="Arial"/>
          <w:sz w:val="22"/>
          <w:szCs w:val="22"/>
        </w:rPr>
        <w:t>Patrick Hein</w:t>
      </w:r>
    </w:p>
    <w:p w:rsidR="002A7B8C" w:rsidRDefault="002A7B8C" w:rsidP="00CE6E11">
      <w:pPr>
        <w:spacing w:before="120"/>
        <w:rPr>
          <w:rFonts w:ascii="Arial" w:hAnsi="Arial" w:cs="Arial"/>
          <w:sz w:val="22"/>
          <w:szCs w:val="22"/>
          <w:u w:val="single"/>
        </w:rPr>
      </w:pPr>
      <w:r w:rsidRPr="00F87AD4">
        <w:rPr>
          <w:rFonts w:ascii="Arial" w:hAnsi="Arial" w:cs="Arial"/>
          <w:sz w:val="22"/>
          <w:szCs w:val="22"/>
        </w:rPr>
        <w:t xml:space="preserve">MOTION PASSED: </w:t>
      </w:r>
      <w:r w:rsidR="00796173">
        <w:rPr>
          <w:rFonts w:ascii="Arial" w:hAnsi="Arial" w:cs="Arial"/>
          <w:sz w:val="22"/>
          <w:szCs w:val="22"/>
        </w:rPr>
        <w:t>Unanimously (</w:t>
      </w:r>
      <w:r w:rsidR="00FF71AD">
        <w:rPr>
          <w:rFonts w:ascii="Arial" w:hAnsi="Arial" w:cs="Arial"/>
          <w:sz w:val="22"/>
          <w:szCs w:val="22"/>
        </w:rPr>
        <w:t>4</w:t>
      </w:r>
      <w:r w:rsidR="001340FD">
        <w:rPr>
          <w:rFonts w:ascii="Arial" w:hAnsi="Arial" w:cs="Arial"/>
          <w:sz w:val="22"/>
          <w:szCs w:val="22"/>
        </w:rPr>
        <w:t xml:space="preserve"> </w:t>
      </w:r>
      <w:r>
        <w:rPr>
          <w:rFonts w:ascii="Arial" w:hAnsi="Arial" w:cs="Arial"/>
          <w:sz w:val="22"/>
          <w:szCs w:val="22"/>
        </w:rPr>
        <w:t>-</w:t>
      </w:r>
      <w:r w:rsidR="00AC6815">
        <w:rPr>
          <w:rFonts w:ascii="Arial" w:hAnsi="Arial" w:cs="Arial"/>
          <w:sz w:val="22"/>
          <w:szCs w:val="22"/>
        </w:rPr>
        <w:t xml:space="preserve"> </w:t>
      </w:r>
      <w:r>
        <w:rPr>
          <w:rFonts w:ascii="Arial" w:hAnsi="Arial" w:cs="Arial"/>
          <w:sz w:val="22"/>
          <w:szCs w:val="22"/>
        </w:rPr>
        <w:t>0)</w:t>
      </w:r>
    </w:p>
    <w:p w:rsidR="00C3338D" w:rsidRPr="00F87AD4" w:rsidRDefault="00675764" w:rsidP="008350B6">
      <w:pPr>
        <w:widowControl w:val="0"/>
        <w:tabs>
          <w:tab w:val="left" w:pos="270"/>
          <w:tab w:val="left" w:pos="720"/>
          <w:tab w:val="left" w:pos="1296"/>
          <w:tab w:val="left" w:pos="1440"/>
        </w:tabs>
        <w:suppressAutoHyphens/>
        <w:rPr>
          <w:rFonts w:ascii="Arial" w:hAnsi="Arial" w:cs="Arial"/>
          <w:sz w:val="22"/>
          <w:szCs w:val="22"/>
        </w:rPr>
      </w:pPr>
      <w:r>
        <w:rPr>
          <w:rFonts w:ascii="Arial" w:hAnsi="Arial" w:cs="Arial"/>
          <w:sz w:val="22"/>
          <w:szCs w:val="22"/>
        </w:rPr>
        <w:t xml:space="preserve"> </w:t>
      </w:r>
      <w:r w:rsidR="00640691">
        <w:rPr>
          <w:rFonts w:ascii="Arial" w:hAnsi="Arial" w:cs="Arial"/>
          <w:sz w:val="22"/>
          <w:szCs w:val="22"/>
        </w:rPr>
        <w:t xml:space="preserve"> </w:t>
      </w:r>
      <w:r w:rsidR="001D4F93" w:rsidRPr="001D4F93">
        <w:rPr>
          <w:rFonts w:ascii="Arial" w:hAnsi="Arial" w:cs="Arial"/>
          <w:b/>
          <w:sz w:val="22"/>
          <w:szCs w:val="22"/>
        </w:rPr>
        <w:t xml:space="preserve"> </w:t>
      </w:r>
    </w:p>
    <w:p w:rsidR="00AC6815" w:rsidRDefault="00FF71AD" w:rsidP="00E108A3">
      <w:pPr>
        <w:spacing w:afterLines="50" w:after="120"/>
        <w:rPr>
          <w:rFonts w:ascii="Arial" w:hAnsi="Arial" w:cs="Arial"/>
          <w:sz w:val="22"/>
          <w:szCs w:val="22"/>
        </w:rPr>
      </w:pPr>
      <w:r>
        <w:rPr>
          <w:rFonts w:ascii="Arial" w:hAnsi="Arial" w:cs="Arial"/>
          <w:sz w:val="22"/>
          <w:szCs w:val="22"/>
        </w:rPr>
        <w:t xml:space="preserve">Jillian Woodward was not in attendance.  Monica Love briefed the commission on the request.  </w:t>
      </w:r>
    </w:p>
    <w:p w:rsidR="00FF71AD" w:rsidRDefault="00FF71AD" w:rsidP="00FF71AD">
      <w:pPr>
        <w:widowControl w:val="0"/>
        <w:tabs>
          <w:tab w:val="left" w:pos="0"/>
          <w:tab w:val="left" w:pos="720"/>
          <w:tab w:val="left" w:pos="1296"/>
          <w:tab w:val="left" w:pos="1440"/>
        </w:tabs>
        <w:suppressAutoHyphens/>
        <w:spacing w:line="360" w:lineRule="auto"/>
        <w:rPr>
          <w:rFonts w:ascii="Arial" w:hAnsi="Arial" w:cs="Arial"/>
          <w:color w:val="000000"/>
          <w:sz w:val="22"/>
          <w:szCs w:val="22"/>
        </w:rPr>
      </w:pPr>
      <w:r w:rsidRPr="00FF71AD">
        <w:rPr>
          <w:rFonts w:ascii="Arial" w:hAnsi="Arial" w:cs="Arial"/>
          <w:b/>
          <w:sz w:val="22"/>
          <w:szCs w:val="22"/>
        </w:rPr>
        <w:t>ZHB Case 17-09, 2051 Log Cabin Road,</w:t>
      </w:r>
      <w:r w:rsidRPr="00A604AD">
        <w:rPr>
          <w:rFonts w:ascii="Arial" w:hAnsi="Arial" w:cs="Arial"/>
          <w:sz w:val="22"/>
          <w:szCs w:val="22"/>
        </w:rPr>
        <w:t xml:space="preserve"> Variance of 150-51, </w:t>
      </w:r>
      <w:r w:rsidRPr="00A604AD">
        <w:rPr>
          <w:rFonts w:ascii="Arial" w:hAnsi="Arial" w:cs="Arial"/>
          <w:color w:val="000000"/>
          <w:sz w:val="22"/>
          <w:szCs w:val="22"/>
        </w:rPr>
        <w:t>to permit the non-commercial keeping of livestock within the R3 zone</w:t>
      </w:r>
      <w:r>
        <w:rPr>
          <w:rFonts w:ascii="Arial" w:hAnsi="Arial" w:cs="Arial"/>
          <w:color w:val="000000"/>
          <w:sz w:val="22"/>
          <w:szCs w:val="22"/>
        </w:rPr>
        <w:t>.</w:t>
      </w:r>
    </w:p>
    <w:p w:rsidR="00FF71AD" w:rsidRDefault="00FF71AD" w:rsidP="007B4AD4">
      <w:pPr>
        <w:widowControl w:val="0"/>
        <w:tabs>
          <w:tab w:val="left" w:pos="0"/>
          <w:tab w:val="left" w:pos="720"/>
          <w:tab w:val="left" w:pos="1296"/>
          <w:tab w:val="left" w:pos="1440"/>
        </w:tabs>
        <w:suppressAutoHyphens/>
        <w:spacing w:after="120"/>
        <w:rPr>
          <w:rFonts w:ascii="Arial" w:hAnsi="Arial" w:cs="Arial"/>
          <w:color w:val="000000"/>
          <w:sz w:val="22"/>
          <w:szCs w:val="22"/>
        </w:rPr>
      </w:pPr>
      <w:r>
        <w:rPr>
          <w:rFonts w:ascii="Arial" w:hAnsi="Arial" w:cs="Arial"/>
          <w:color w:val="000000"/>
          <w:sz w:val="22"/>
          <w:szCs w:val="22"/>
        </w:rPr>
        <w:t xml:space="preserve">Ms. Woodward is in the process of selling her 3.57 acres, however, potential buyers want to keep animals in the existing stable on the property.  </w:t>
      </w:r>
      <w:r w:rsidR="007B4AD4">
        <w:rPr>
          <w:rFonts w:ascii="Arial" w:hAnsi="Arial" w:cs="Arial"/>
          <w:color w:val="000000"/>
          <w:sz w:val="22"/>
          <w:szCs w:val="22"/>
        </w:rPr>
        <w:t>The application and supporting evidence was reviewed.</w:t>
      </w:r>
      <w:r w:rsidR="007B4AD4">
        <w:rPr>
          <w:rFonts w:ascii="Arial" w:hAnsi="Arial" w:cs="Arial"/>
          <w:color w:val="000000"/>
          <w:sz w:val="22"/>
          <w:szCs w:val="22"/>
        </w:rPr>
        <w:br/>
        <w:t>Monica Love gave the members the requirements of §150-342, The Non-commercial keeping of livestock, as follows:</w:t>
      </w:r>
    </w:p>
    <w:p w:rsidR="007B4AD4" w:rsidRDefault="007B4AD4" w:rsidP="007B4AD4">
      <w:pPr>
        <w:jc w:val="both"/>
        <w:rPr>
          <w:rFonts w:ascii="Arial" w:hAnsi="Arial" w:cs="Arial"/>
          <w:sz w:val="22"/>
          <w:szCs w:val="22"/>
        </w:rPr>
      </w:pPr>
      <w:r>
        <w:rPr>
          <w:rFonts w:ascii="Arial" w:hAnsi="Arial" w:cs="Arial"/>
          <w:sz w:val="22"/>
          <w:szCs w:val="22"/>
        </w:rPr>
        <w:t xml:space="preserve">Group 1 animals (average adult weight of less than 10 pounds each) permitted at 4 per acre, maximum 14 animals (based on the size of the lot in question).  </w:t>
      </w:r>
    </w:p>
    <w:p w:rsidR="007B4AD4" w:rsidRDefault="007B4AD4" w:rsidP="007B4AD4">
      <w:pPr>
        <w:jc w:val="both"/>
        <w:rPr>
          <w:rFonts w:ascii="Arial" w:hAnsi="Arial" w:cs="Arial"/>
          <w:sz w:val="22"/>
          <w:szCs w:val="22"/>
        </w:rPr>
      </w:pPr>
      <w:r>
        <w:rPr>
          <w:rFonts w:ascii="Arial" w:hAnsi="Arial" w:cs="Arial"/>
          <w:sz w:val="22"/>
          <w:szCs w:val="22"/>
        </w:rPr>
        <w:t>Group 2 animals (average adult weight between 10 and 65 pounds) permitted at 2 per acre, with a maximum 7 animals.</w:t>
      </w:r>
    </w:p>
    <w:p w:rsidR="007B4AD4" w:rsidRDefault="007B4AD4" w:rsidP="007B4AD4">
      <w:pPr>
        <w:jc w:val="both"/>
        <w:rPr>
          <w:rFonts w:ascii="Arial" w:hAnsi="Arial" w:cs="Arial"/>
          <w:sz w:val="22"/>
          <w:szCs w:val="22"/>
        </w:rPr>
      </w:pPr>
      <w:r>
        <w:rPr>
          <w:rFonts w:ascii="Arial" w:hAnsi="Arial" w:cs="Arial"/>
          <w:sz w:val="22"/>
          <w:szCs w:val="22"/>
        </w:rPr>
        <w:t xml:space="preserve">Group 3 animals (average weight greater than 65 pounds) permitted at one per acre, with a maximum 3 animals.  </w:t>
      </w:r>
    </w:p>
    <w:p w:rsidR="007B4AD4" w:rsidRDefault="007B4AD4" w:rsidP="007B4AD4">
      <w:pPr>
        <w:jc w:val="both"/>
        <w:rPr>
          <w:rFonts w:ascii="Arial" w:hAnsi="Arial" w:cs="Arial"/>
          <w:sz w:val="22"/>
          <w:szCs w:val="22"/>
        </w:rPr>
      </w:pPr>
      <w:r>
        <w:rPr>
          <w:rFonts w:ascii="Arial" w:hAnsi="Arial" w:cs="Arial"/>
          <w:sz w:val="22"/>
          <w:szCs w:val="22"/>
        </w:rPr>
        <w:t>A combination of animals shall require an animal density equal to the ratio of the number of animals.  In no case shall there ever be more than 14 animals.</w:t>
      </w:r>
    </w:p>
    <w:p w:rsidR="00051D5D" w:rsidRDefault="00051D5D" w:rsidP="007B4AD4">
      <w:pPr>
        <w:jc w:val="both"/>
        <w:rPr>
          <w:rFonts w:ascii="Arial" w:hAnsi="Arial" w:cs="Arial"/>
          <w:sz w:val="22"/>
          <w:szCs w:val="22"/>
        </w:rPr>
      </w:pPr>
    </w:p>
    <w:p w:rsidR="007B4AD4" w:rsidRDefault="007B4AD4" w:rsidP="007B4AD4">
      <w:pPr>
        <w:jc w:val="both"/>
        <w:rPr>
          <w:rFonts w:ascii="Arial" w:hAnsi="Arial" w:cs="Arial"/>
          <w:sz w:val="22"/>
          <w:szCs w:val="22"/>
        </w:rPr>
      </w:pPr>
      <w:r>
        <w:rPr>
          <w:rFonts w:ascii="Arial" w:hAnsi="Arial" w:cs="Arial"/>
          <w:sz w:val="22"/>
          <w:szCs w:val="22"/>
        </w:rPr>
        <w:t>As it appears that the stable is less than 20 feet from the property line, it cannot meet the requirements of the livestock ordinance which requires a minimum 100’ setback.  Screening and/or buffering should be required.</w:t>
      </w:r>
    </w:p>
    <w:p w:rsidR="007B4AD4" w:rsidRDefault="007B4AD4" w:rsidP="007B4AD4">
      <w:pPr>
        <w:jc w:val="both"/>
        <w:rPr>
          <w:rFonts w:ascii="Arial" w:hAnsi="Arial" w:cs="Arial"/>
          <w:sz w:val="22"/>
          <w:szCs w:val="22"/>
        </w:rPr>
      </w:pPr>
      <w:r>
        <w:rPr>
          <w:rFonts w:ascii="Arial" w:hAnsi="Arial" w:cs="Arial"/>
          <w:sz w:val="22"/>
          <w:szCs w:val="22"/>
        </w:rPr>
        <w:t xml:space="preserve">All outdoor pasture/recreation areas shall be enclosed to prevent the escape of the animals, and all such enclosures shall be set back a minimum of 10 feet from all property lines.  Free range chickens should be prohibited. </w:t>
      </w:r>
    </w:p>
    <w:p w:rsidR="007B4AD4" w:rsidRDefault="007B4AD4" w:rsidP="007B4AD4">
      <w:pPr>
        <w:jc w:val="both"/>
        <w:rPr>
          <w:rFonts w:ascii="Arial" w:hAnsi="Arial" w:cs="Arial"/>
          <w:sz w:val="22"/>
          <w:szCs w:val="22"/>
        </w:rPr>
      </w:pPr>
      <w:r>
        <w:rPr>
          <w:rFonts w:ascii="Arial" w:hAnsi="Arial" w:cs="Arial"/>
          <w:sz w:val="22"/>
          <w:szCs w:val="22"/>
        </w:rPr>
        <w:lastRenderedPageBreak/>
        <w:t>All animal wastes shall be properly stored and disposed of so as to not be objectionable at the site’s property line.  A manure management plan as required by the York County Conservation District shall be on file with the Township and updated as required.</w:t>
      </w:r>
    </w:p>
    <w:p w:rsidR="007B4AD4" w:rsidRDefault="007B4AD4" w:rsidP="007B4AD4">
      <w:pPr>
        <w:jc w:val="both"/>
        <w:rPr>
          <w:rFonts w:ascii="Arial" w:hAnsi="Arial" w:cs="Arial"/>
          <w:sz w:val="22"/>
          <w:szCs w:val="22"/>
        </w:rPr>
      </w:pPr>
    </w:p>
    <w:p w:rsidR="007B4AD4" w:rsidRPr="00227ECE" w:rsidRDefault="007B4AD4" w:rsidP="007B4AD4">
      <w:pPr>
        <w:jc w:val="both"/>
        <w:rPr>
          <w:rFonts w:ascii="Arial" w:hAnsi="Arial" w:cs="Arial"/>
          <w:sz w:val="22"/>
          <w:szCs w:val="22"/>
        </w:rPr>
      </w:pPr>
      <w:r>
        <w:rPr>
          <w:rFonts w:ascii="Arial" w:hAnsi="Arial" w:cs="Arial"/>
          <w:sz w:val="22"/>
          <w:szCs w:val="22"/>
        </w:rPr>
        <w:t xml:space="preserve">Installation of fencing, and construction of coops, runs or sheds shall be required to submit and receive permits prior to commencement. </w:t>
      </w:r>
    </w:p>
    <w:p w:rsidR="007B4AD4" w:rsidRDefault="007B4AD4" w:rsidP="007B4AD4">
      <w:pPr>
        <w:widowControl w:val="0"/>
        <w:tabs>
          <w:tab w:val="left" w:pos="0"/>
          <w:tab w:val="left" w:pos="720"/>
          <w:tab w:val="left" w:pos="1296"/>
          <w:tab w:val="left" w:pos="1440"/>
        </w:tabs>
        <w:suppressAutoHyphens/>
        <w:spacing w:after="120"/>
        <w:rPr>
          <w:rFonts w:ascii="Arial" w:hAnsi="Arial" w:cs="Arial"/>
          <w:sz w:val="22"/>
          <w:szCs w:val="22"/>
        </w:rPr>
      </w:pPr>
    </w:p>
    <w:p w:rsidR="007B4AD4" w:rsidRDefault="007B4AD4" w:rsidP="007B4AD4">
      <w:pPr>
        <w:widowControl w:val="0"/>
        <w:tabs>
          <w:tab w:val="left" w:pos="0"/>
          <w:tab w:val="left" w:pos="720"/>
          <w:tab w:val="left" w:pos="1296"/>
          <w:tab w:val="left" w:pos="1440"/>
        </w:tabs>
        <w:suppressAutoHyphens/>
        <w:spacing w:after="120"/>
        <w:rPr>
          <w:rFonts w:ascii="Arial" w:hAnsi="Arial" w:cs="Arial"/>
          <w:color w:val="000000"/>
          <w:sz w:val="22"/>
          <w:szCs w:val="22"/>
        </w:rPr>
      </w:pPr>
      <w:r>
        <w:rPr>
          <w:rFonts w:ascii="Arial" w:hAnsi="Arial" w:cs="Arial"/>
          <w:sz w:val="22"/>
          <w:szCs w:val="22"/>
        </w:rPr>
        <w:t>The stable appears to be less than 20 feet from the property line, which cannot meet the current setback requirements.</w:t>
      </w:r>
    </w:p>
    <w:p w:rsidR="007B4AD4" w:rsidRDefault="007B4AD4" w:rsidP="007B4AD4">
      <w:pPr>
        <w:widowControl w:val="0"/>
        <w:tabs>
          <w:tab w:val="left" w:pos="0"/>
          <w:tab w:val="left" w:pos="720"/>
          <w:tab w:val="left" w:pos="1296"/>
          <w:tab w:val="left" w:pos="1440"/>
        </w:tabs>
        <w:suppressAutoHyphens/>
        <w:spacing w:after="120"/>
        <w:rPr>
          <w:rFonts w:ascii="Arial" w:hAnsi="Arial" w:cs="Arial"/>
          <w:sz w:val="22"/>
          <w:szCs w:val="22"/>
        </w:rPr>
      </w:pPr>
      <w:r>
        <w:rPr>
          <w:rFonts w:ascii="Arial" w:hAnsi="Arial" w:cs="Arial"/>
          <w:color w:val="000000"/>
          <w:sz w:val="22"/>
          <w:szCs w:val="22"/>
        </w:rPr>
        <w:t xml:space="preserve">Staff requests that whatever decision is made, </w:t>
      </w:r>
      <w:r>
        <w:rPr>
          <w:rFonts w:ascii="Arial" w:hAnsi="Arial" w:cs="Arial"/>
          <w:sz w:val="22"/>
          <w:szCs w:val="22"/>
        </w:rPr>
        <w:t>no roosters be permitted, and recommends that a buffer of some sort be installed along the stable and the property line.</w:t>
      </w:r>
    </w:p>
    <w:p w:rsidR="00051D5D" w:rsidRDefault="00051D5D" w:rsidP="00051D5D">
      <w:pPr>
        <w:rPr>
          <w:rFonts w:ascii="Arial" w:hAnsi="Arial" w:cs="Arial"/>
          <w:sz w:val="22"/>
          <w:szCs w:val="22"/>
        </w:rPr>
      </w:pPr>
      <w:r w:rsidRPr="00F87AD4">
        <w:rPr>
          <w:rFonts w:ascii="Arial" w:hAnsi="Arial" w:cs="Arial"/>
          <w:sz w:val="22"/>
          <w:szCs w:val="22"/>
        </w:rPr>
        <w:t xml:space="preserve">MOTION:  by </w:t>
      </w:r>
      <w:r>
        <w:rPr>
          <w:rFonts w:ascii="Arial" w:hAnsi="Arial" w:cs="Arial"/>
          <w:sz w:val="22"/>
          <w:szCs w:val="22"/>
        </w:rPr>
        <w:t xml:space="preserve">Patrick Hein to recommend the Zoning Hearing Board base the approval or denial on the testimony of neighbors, taking into consideration when animals were last kept on-site.  </w:t>
      </w:r>
    </w:p>
    <w:p w:rsidR="00051D5D" w:rsidRPr="00F87AD4" w:rsidRDefault="00051D5D" w:rsidP="00051D5D">
      <w:pPr>
        <w:spacing w:before="120"/>
        <w:rPr>
          <w:rFonts w:ascii="Arial" w:hAnsi="Arial" w:cs="Arial"/>
          <w:sz w:val="22"/>
          <w:szCs w:val="22"/>
        </w:rPr>
      </w:pPr>
      <w:r w:rsidRPr="00F87AD4">
        <w:rPr>
          <w:rFonts w:ascii="Arial" w:hAnsi="Arial" w:cs="Arial"/>
          <w:sz w:val="22"/>
          <w:szCs w:val="22"/>
        </w:rPr>
        <w:t xml:space="preserve">SECOND:  by </w:t>
      </w:r>
      <w:r>
        <w:rPr>
          <w:rFonts w:ascii="Arial" w:hAnsi="Arial" w:cs="Arial"/>
          <w:sz w:val="22"/>
          <w:szCs w:val="22"/>
        </w:rPr>
        <w:t>Ron Ruman</w:t>
      </w:r>
    </w:p>
    <w:p w:rsidR="00051D5D" w:rsidRDefault="00051D5D" w:rsidP="00051D5D">
      <w:pPr>
        <w:spacing w:before="120"/>
        <w:rPr>
          <w:rFonts w:ascii="Arial" w:hAnsi="Arial" w:cs="Arial"/>
          <w:sz w:val="22"/>
          <w:szCs w:val="22"/>
          <w:u w:val="single"/>
        </w:rPr>
      </w:pPr>
      <w:r w:rsidRPr="00F87AD4">
        <w:rPr>
          <w:rFonts w:ascii="Arial" w:hAnsi="Arial" w:cs="Arial"/>
          <w:sz w:val="22"/>
          <w:szCs w:val="22"/>
        </w:rPr>
        <w:t xml:space="preserve">MOTION PASSED: </w:t>
      </w:r>
      <w:r>
        <w:rPr>
          <w:rFonts w:ascii="Arial" w:hAnsi="Arial" w:cs="Arial"/>
          <w:sz w:val="22"/>
          <w:szCs w:val="22"/>
        </w:rPr>
        <w:t>Unanimously (4 - 0)</w:t>
      </w:r>
    </w:p>
    <w:p w:rsidR="00E108A3" w:rsidRDefault="00E108A3">
      <w:pPr>
        <w:rPr>
          <w:rFonts w:ascii="Arial" w:hAnsi="Arial" w:cs="Arial"/>
          <w:sz w:val="22"/>
          <w:szCs w:val="22"/>
        </w:rPr>
      </w:pPr>
    </w:p>
    <w:p w:rsidR="005E429E" w:rsidRPr="00F87AD4" w:rsidRDefault="005E429E">
      <w:pPr>
        <w:rPr>
          <w:rFonts w:ascii="Arial" w:hAnsi="Arial" w:cs="Arial"/>
          <w:bCs/>
          <w:sz w:val="22"/>
          <w:szCs w:val="22"/>
        </w:rPr>
      </w:pPr>
      <w:r w:rsidRPr="00F87AD4">
        <w:rPr>
          <w:rFonts w:ascii="Arial" w:hAnsi="Arial" w:cs="Arial"/>
          <w:sz w:val="22"/>
          <w:szCs w:val="22"/>
        </w:rPr>
        <w:t xml:space="preserve">Meeting adjourned at </w:t>
      </w:r>
      <w:r w:rsidR="00051D5D">
        <w:rPr>
          <w:rFonts w:ascii="Arial" w:hAnsi="Arial" w:cs="Arial"/>
          <w:sz w:val="22"/>
          <w:szCs w:val="22"/>
        </w:rPr>
        <w:t>7</w:t>
      </w:r>
      <w:r w:rsidR="00796173">
        <w:rPr>
          <w:rFonts w:ascii="Arial" w:hAnsi="Arial" w:cs="Arial"/>
          <w:sz w:val="22"/>
          <w:szCs w:val="22"/>
        </w:rPr>
        <w:t>:</w:t>
      </w:r>
      <w:r w:rsidR="00051D5D">
        <w:rPr>
          <w:rFonts w:ascii="Arial" w:hAnsi="Arial" w:cs="Arial"/>
          <w:sz w:val="22"/>
          <w:szCs w:val="22"/>
        </w:rPr>
        <w:t>32</w:t>
      </w:r>
      <w:r w:rsidR="00E108A3">
        <w:rPr>
          <w:rFonts w:ascii="Arial" w:hAnsi="Arial" w:cs="Arial"/>
          <w:sz w:val="22"/>
          <w:szCs w:val="22"/>
        </w:rPr>
        <w:t xml:space="preserve"> </w:t>
      </w:r>
      <w:r w:rsidRPr="00F87AD4">
        <w:rPr>
          <w:rFonts w:ascii="Arial" w:hAnsi="Arial" w:cs="Arial"/>
          <w:sz w:val="22"/>
          <w:szCs w:val="22"/>
        </w:rPr>
        <w:t>pm</w:t>
      </w:r>
    </w:p>
    <w:sectPr w:rsidR="005E429E" w:rsidRPr="00F87AD4" w:rsidSect="001C1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4E" w:rsidRDefault="00A55E4E" w:rsidP="00737E4E">
      <w:r>
        <w:separator/>
      </w:r>
    </w:p>
  </w:endnote>
  <w:endnote w:type="continuationSeparator" w:id="0">
    <w:p w:rsidR="00A55E4E" w:rsidRDefault="00A55E4E" w:rsidP="0073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A" w:rsidRDefault="00133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A" w:rsidRDefault="00133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A" w:rsidRDefault="0013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4E" w:rsidRDefault="00A55E4E" w:rsidP="00737E4E">
      <w:r>
        <w:separator/>
      </w:r>
    </w:p>
  </w:footnote>
  <w:footnote w:type="continuationSeparator" w:id="0">
    <w:p w:rsidR="00A55E4E" w:rsidRDefault="00A55E4E" w:rsidP="0073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A" w:rsidRDefault="00133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AA" w:rsidRDefault="00133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4E" w:rsidRDefault="00737E4E">
    <w:pPr>
      <w:pStyle w:val="Header"/>
    </w:pPr>
    <w:r>
      <w:t>Planning Commission Meeting Minutes</w:t>
    </w:r>
  </w:p>
  <w:p w:rsidR="00737E4E" w:rsidRDefault="00737E4E">
    <w:pPr>
      <w:pStyle w:val="Header"/>
    </w:pPr>
    <w:r>
      <w:t>Monday November 7, 2011</w:t>
    </w:r>
  </w:p>
  <w:p w:rsidR="00737E4E" w:rsidRDefault="00737E4E" w:rsidP="00737E4E">
    <w:pPr>
      <w:pStyle w:val="Header"/>
    </w:pPr>
    <w:r>
      <w:t xml:space="preserve">Page </w:t>
    </w:r>
    <w:r>
      <w:fldChar w:fldCharType="begin"/>
    </w:r>
    <w:r>
      <w:instrText xml:space="preserve"> PAGE   \* MERGEFORMAT </w:instrText>
    </w:r>
    <w:r>
      <w:fldChar w:fldCharType="separate"/>
    </w:r>
    <w:r w:rsidR="000D43D6">
      <w:rPr>
        <w:noProof/>
      </w:rPr>
      <w:t>1</w:t>
    </w:r>
    <w:r>
      <w:fldChar w:fldCharType="end"/>
    </w:r>
  </w:p>
  <w:p w:rsidR="00737E4E" w:rsidRDefault="0073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4DF"/>
    <w:multiLevelType w:val="hybridMultilevel"/>
    <w:tmpl w:val="9D28B140"/>
    <w:lvl w:ilvl="0" w:tplc="4EC09E24">
      <w:start w:val="1"/>
      <w:numFmt w:val="upperRoman"/>
      <w:lvlText w:val="%1."/>
      <w:lvlJc w:val="left"/>
      <w:pPr>
        <w:ind w:left="720" w:hanging="360"/>
      </w:pPr>
      <w:rPr>
        <w:rFonts w:ascii="Times New Roman" w:eastAsia="Times New Roman" w:hAnsi="Times New Roman" w:cs="Times New Roman"/>
      </w:rPr>
    </w:lvl>
    <w:lvl w:ilvl="1" w:tplc="716A6108">
      <w:start w:val="1"/>
      <w:numFmt w:val="lowerLetter"/>
      <w:lvlText w:val="%2."/>
      <w:lvlJc w:val="left"/>
      <w:pPr>
        <w:ind w:left="360" w:hanging="360"/>
      </w:pPr>
      <w:rPr>
        <w:b/>
      </w:rPr>
    </w:lvl>
    <w:lvl w:ilvl="2" w:tplc="F006D3BA">
      <w:start w:val="5"/>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E1377"/>
    <w:multiLevelType w:val="hybridMultilevel"/>
    <w:tmpl w:val="DBFA87CA"/>
    <w:lvl w:ilvl="0" w:tplc="4118C5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545DFF"/>
    <w:multiLevelType w:val="hybridMultilevel"/>
    <w:tmpl w:val="A40878D4"/>
    <w:lvl w:ilvl="0" w:tplc="CC4E49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57399A"/>
    <w:multiLevelType w:val="hybridMultilevel"/>
    <w:tmpl w:val="3D4864EA"/>
    <w:lvl w:ilvl="0" w:tplc="E514F4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8B5392"/>
    <w:multiLevelType w:val="hybridMultilevel"/>
    <w:tmpl w:val="1E8A0C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E3F66"/>
    <w:multiLevelType w:val="hybridMultilevel"/>
    <w:tmpl w:val="D4CC2DC2"/>
    <w:lvl w:ilvl="0" w:tplc="E3D01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273E2"/>
    <w:multiLevelType w:val="hybridMultilevel"/>
    <w:tmpl w:val="FF842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AF4F35"/>
    <w:multiLevelType w:val="hybridMultilevel"/>
    <w:tmpl w:val="8070E278"/>
    <w:lvl w:ilvl="0" w:tplc="655872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341643"/>
    <w:multiLevelType w:val="hybridMultilevel"/>
    <w:tmpl w:val="EF16C226"/>
    <w:lvl w:ilvl="0" w:tplc="B7DE65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6096A"/>
    <w:multiLevelType w:val="hybridMultilevel"/>
    <w:tmpl w:val="48AEAFEA"/>
    <w:lvl w:ilvl="0" w:tplc="88FE0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DD4DF7"/>
    <w:multiLevelType w:val="hybridMultilevel"/>
    <w:tmpl w:val="3F0C1F6E"/>
    <w:lvl w:ilvl="0" w:tplc="C48A9AE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AA5B2A"/>
    <w:multiLevelType w:val="hybridMultilevel"/>
    <w:tmpl w:val="4046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5053B"/>
    <w:multiLevelType w:val="hybridMultilevel"/>
    <w:tmpl w:val="62061EE8"/>
    <w:lvl w:ilvl="0" w:tplc="47AE33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9FB12A5"/>
    <w:multiLevelType w:val="hybridMultilevel"/>
    <w:tmpl w:val="D5C2318A"/>
    <w:lvl w:ilvl="0" w:tplc="C4BCD1A8">
      <w:start w:val="1"/>
      <w:numFmt w:val="decimal"/>
      <w:lvlText w:val="%1."/>
      <w:lvlJc w:val="left"/>
      <w:pPr>
        <w:tabs>
          <w:tab w:val="num" w:pos="1080"/>
        </w:tabs>
        <w:ind w:left="1080" w:hanging="360"/>
      </w:pPr>
      <w:rPr>
        <w:rFonts w:hint="default"/>
      </w:rPr>
    </w:lvl>
    <w:lvl w:ilvl="1" w:tplc="DCF8997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3F033A"/>
    <w:multiLevelType w:val="hybridMultilevel"/>
    <w:tmpl w:val="F46E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E05C9"/>
    <w:multiLevelType w:val="hybridMultilevel"/>
    <w:tmpl w:val="DB44467C"/>
    <w:lvl w:ilvl="0" w:tplc="E708A836">
      <w:start w:val="1"/>
      <w:numFmt w:val="decimal"/>
      <w:lvlText w:val="%1."/>
      <w:lvlJc w:val="left"/>
      <w:pPr>
        <w:tabs>
          <w:tab w:val="num" w:pos="1080"/>
        </w:tabs>
        <w:ind w:left="1080" w:hanging="360"/>
      </w:pPr>
      <w:rPr>
        <w:rFonts w:hint="default"/>
      </w:rPr>
    </w:lvl>
    <w:lvl w:ilvl="1" w:tplc="58A05C2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3EA2971"/>
    <w:multiLevelType w:val="hybridMultilevel"/>
    <w:tmpl w:val="6FF8D6D4"/>
    <w:lvl w:ilvl="0" w:tplc="0D84ECB8">
      <w:start w:val="1"/>
      <w:numFmt w:val="decimal"/>
      <w:lvlText w:val="%1."/>
      <w:lvlJc w:val="left"/>
      <w:pPr>
        <w:ind w:left="630" w:hanging="360"/>
      </w:pPr>
      <w:rPr>
        <w:rFonts w:ascii="Arial" w:eastAsia="Calibri"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7FB2722"/>
    <w:multiLevelType w:val="hybridMultilevel"/>
    <w:tmpl w:val="D82E1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05191F"/>
    <w:multiLevelType w:val="hybridMultilevel"/>
    <w:tmpl w:val="A49A20A8"/>
    <w:lvl w:ilvl="0" w:tplc="0ACC79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81633AE"/>
    <w:multiLevelType w:val="hybridMultilevel"/>
    <w:tmpl w:val="D4C40432"/>
    <w:lvl w:ilvl="0" w:tplc="BD060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8D7329F"/>
    <w:multiLevelType w:val="hybridMultilevel"/>
    <w:tmpl w:val="11B0F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FF076B"/>
    <w:multiLevelType w:val="hybridMultilevel"/>
    <w:tmpl w:val="AD088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E813D2"/>
    <w:multiLevelType w:val="hybridMultilevel"/>
    <w:tmpl w:val="BF581F20"/>
    <w:lvl w:ilvl="0" w:tplc="3EBACE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7D0585"/>
    <w:multiLevelType w:val="hybridMultilevel"/>
    <w:tmpl w:val="13587BA0"/>
    <w:lvl w:ilvl="0" w:tplc="E390A9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AD461B"/>
    <w:multiLevelType w:val="hybridMultilevel"/>
    <w:tmpl w:val="A9385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987DE0"/>
    <w:multiLevelType w:val="hybridMultilevel"/>
    <w:tmpl w:val="87649C22"/>
    <w:lvl w:ilvl="0" w:tplc="0B0AE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C6443D"/>
    <w:multiLevelType w:val="hybridMultilevel"/>
    <w:tmpl w:val="B9022B04"/>
    <w:lvl w:ilvl="0" w:tplc="5E1A74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0DB4CB1"/>
    <w:multiLevelType w:val="hybridMultilevel"/>
    <w:tmpl w:val="8DDEF2F6"/>
    <w:lvl w:ilvl="0" w:tplc="1E6EBE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8A34D6"/>
    <w:multiLevelType w:val="hybridMultilevel"/>
    <w:tmpl w:val="A6AE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1159F"/>
    <w:multiLevelType w:val="hybridMultilevel"/>
    <w:tmpl w:val="EE246150"/>
    <w:lvl w:ilvl="0" w:tplc="3154E9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CB62CD5"/>
    <w:multiLevelType w:val="hybridMultilevel"/>
    <w:tmpl w:val="CD12D974"/>
    <w:lvl w:ilvl="0" w:tplc="41246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F8C7C61"/>
    <w:multiLevelType w:val="hybridMultilevel"/>
    <w:tmpl w:val="81B8ED6E"/>
    <w:lvl w:ilvl="0" w:tplc="96BC1B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9"/>
  </w:num>
  <w:num w:numId="3">
    <w:abstractNumId w:val="26"/>
  </w:num>
  <w:num w:numId="4">
    <w:abstractNumId w:val="25"/>
  </w:num>
  <w:num w:numId="5">
    <w:abstractNumId w:val="19"/>
  </w:num>
  <w:num w:numId="6">
    <w:abstractNumId w:val="30"/>
  </w:num>
  <w:num w:numId="7">
    <w:abstractNumId w:val="27"/>
  </w:num>
  <w:num w:numId="8">
    <w:abstractNumId w:val="7"/>
  </w:num>
  <w:num w:numId="9">
    <w:abstractNumId w:val="12"/>
  </w:num>
  <w:num w:numId="10">
    <w:abstractNumId w:val="9"/>
  </w:num>
  <w:num w:numId="11">
    <w:abstractNumId w:val="8"/>
  </w:num>
  <w:num w:numId="12">
    <w:abstractNumId w:val="13"/>
  </w:num>
  <w:num w:numId="13">
    <w:abstractNumId w:val="15"/>
  </w:num>
  <w:num w:numId="14">
    <w:abstractNumId w:val="22"/>
  </w:num>
  <w:num w:numId="15">
    <w:abstractNumId w:val="18"/>
  </w:num>
  <w:num w:numId="16">
    <w:abstractNumId w:val="2"/>
  </w:num>
  <w:num w:numId="17">
    <w:abstractNumId w:val="31"/>
  </w:num>
  <w:num w:numId="18">
    <w:abstractNumId w:val="21"/>
  </w:num>
  <w:num w:numId="19">
    <w:abstractNumId w:val="6"/>
  </w:num>
  <w:num w:numId="20">
    <w:abstractNumId w:val="23"/>
  </w:num>
  <w:num w:numId="21">
    <w:abstractNumId w:val="4"/>
  </w:num>
  <w:num w:numId="22">
    <w:abstractNumId w:val="24"/>
  </w:num>
  <w:num w:numId="23">
    <w:abstractNumId w:val="17"/>
  </w:num>
  <w:num w:numId="24">
    <w:abstractNumId w:val="20"/>
  </w:num>
  <w:num w:numId="25">
    <w:abstractNumId w:val="10"/>
  </w:num>
  <w:num w:numId="26">
    <w:abstractNumId w:val="5"/>
  </w:num>
  <w:num w:numId="27">
    <w:abstractNumId w:val="14"/>
  </w:num>
  <w:num w:numId="28">
    <w:abstractNumId w:val="0"/>
  </w:num>
  <w:num w:numId="29">
    <w:abstractNumId w:val="28"/>
  </w:num>
  <w:num w:numId="30">
    <w:abstractNumId w:val="11"/>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CE"/>
    <w:rsid w:val="000026B2"/>
    <w:rsid w:val="0002588D"/>
    <w:rsid w:val="000302EF"/>
    <w:rsid w:val="0004202C"/>
    <w:rsid w:val="00051D5D"/>
    <w:rsid w:val="00055A4D"/>
    <w:rsid w:val="00066697"/>
    <w:rsid w:val="00066E45"/>
    <w:rsid w:val="00082C03"/>
    <w:rsid w:val="000A4391"/>
    <w:rsid w:val="000C20C9"/>
    <w:rsid w:val="000C531B"/>
    <w:rsid w:val="000D43D6"/>
    <w:rsid w:val="000E0A14"/>
    <w:rsid w:val="00115346"/>
    <w:rsid w:val="001332AA"/>
    <w:rsid w:val="001340FD"/>
    <w:rsid w:val="0017111D"/>
    <w:rsid w:val="001A46F6"/>
    <w:rsid w:val="001C1B17"/>
    <w:rsid w:val="001D4F93"/>
    <w:rsid w:val="00235AEB"/>
    <w:rsid w:val="00273D98"/>
    <w:rsid w:val="00291B0C"/>
    <w:rsid w:val="002A7B8C"/>
    <w:rsid w:val="002B1408"/>
    <w:rsid w:val="003067DB"/>
    <w:rsid w:val="00316DEE"/>
    <w:rsid w:val="003239CF"/>
    <w:rsid w:val="003258CE"/>
    <w:rsid w:val="00352FD6"/>
    <w:rsid w:val="003938F8"/>
    <w:rsid w:val="003C2716"/>
    <w:rsid w:val="003D7070"/>
    <w:rsid w:val="003E6D97"/>
    <w:rsid w:val="003F263F"/>
    <w:rsid w:val="00411131"/>
    <w:rsid w:val="004151CC"/>
    <w:rsid w:val="00421C2F"/>
    <w:rsid w:val="00473477"/>
    <w:rsid w:val="00486698"/>
    <w:rsid w:val="00543FA6"/>
    <w:rsid w:val="00566A82"/>
    <w:rsid w:val="005D32E1"/>
    <w:rsid w:val="005E429E"/>
    <w:rsid w:val="006348F6"/>
    <w:rsid w:val="00640691"/>
    <w:rsid w:val="00662135"/>
    <w:rsid w:val="00675764"/>
    <w:rsid w:val="00691402"/>
    <w:rsid w:val="00703629"/>
    <w:rsid w:val="00737E4E"/>
    <w:rsid w:val="00770A15"/>
    <w:rsid w:val="00796173"/>
    <w:rsid w:val="007B4AD4"/>
    <w:rsid w:val="007E4B18"/>
    <w:rsid w:val="007F02FF"/>
    <w:rsid w:val="007F4311"/>
    <w:rsid w:val="0080081B"/>
    <w:rsid w:val="008350B6"/>
    <w:rsid w:val="008542F4"/>
    <w:rsid w:val="00862BBD"/>
    <w:rsid w:val="00934158"/>
    <w:rsid w:val="00976C66"/>
    <w:rsid w:val="009C714F"/>
    <w:rsid w:val="009D1CC6"/>
    <w:rsid w:val="009D62B7"/>
    <w:rsid w:val="009E3EF1"/>
    <w:rsid w:val="00A31375"/>
    <w:rsid w:val="00A55E4E"/>
    <w:rsid w:val="00A604AD"/>
    <w:rsid w:val="00A660CF"/>
    <w:rsid w:val="00A6758A"/>
    <w:rsid w:val="00A8200D"/>
    <w:rsid w:val="00AB58A3"/>
    <w:rsid w:val="00AC6815"/>
    <w:rsid w:val="00B17F90"/>
    <w:rsid w:val="00B347C7"/>
    <w:rsid w:val="00B36A5E"/>
    <w:rsid w:val="00B51FC0"/>
    <w:rsid w:val="00B5230F"/>
    <w:rsid w:val="00B5701F"/>
    <w:rsid w:val="00BC21F6"/>
    <w:rsid w:val="00BD6EA2"/>
    <w:rsid w:val="00C162AA"/>
    <w:rsid w:val="00C3338D"/>
    <w:rsid w:val="00C63ACC"/>
    <w:rsid w:val="00C72C93"/>
    <w:rsid w:val="00CA35DA"/>
    <w:rsid w:val="00CA5988"/>
    <w:rsid w:val="00CD3118"/>
    <w:rsid w:val="00CE6E11"/>
    <w:rsid w:val="00D40C5C"/>
    <w:rsid w:val="00D42CE0"/>
    <w:rsid w:val="00D93411"/>
    <w:rsid w:val="00DA0C02"/>
    <w:rsid w:val="00DB6469"/>
    <w:rsid w:val="00DE3857"/>
    <w:rsid w:val="00DF2CE1"/>
    <w:rsid w:val="00E108A3"/>
    <w:rsid w:val="00E10932"/>
    <w:rsid w:val="00E66DD6"/>
    <w:rsid w:val="00EE1D5B"/>
    <w:rsid w:val="00F1390F"/>
    <w:rsid w:val="00F219AF"/>
    <w:rsid w:val="00F41050"/>
    <w:rsid w:val="00F87AD4"/>
    <w:rsid w:val="00FB5894"/>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BCC7FDD2-6232-48C0-93FB-DBE32A75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E4E"/>
    <w:pPr>
      <w:tabs>
        <w:tab w:val="center" w:pos="4680"/>
        <w:tab w:val="right" w:pos="9360"/>
      </w:tabs>
    </w:pPr>
  </w:style>
  <w:style w:type="character" w:customStyle="1" w:styleId="HeaderChar">
    <w:name w:val="Header Char"/>
    <w:link w:val="Header"/>
    <w:uiPriority w:val="99"/>
    <w:rsid w:val="00737E4E"/>
    <w:rPr>
      <w:sz w:val="24"/>
      <w:szCs w:val="24"/>
    </w:rPr>
  </w:style>
  <w:style w:type="paragraph" w:styleId="Footer">
    <w:name w:val="footer"/>
    <w:basedOn w:val="Normal"/>
    <w:link w:val="FooterChar"/>
    <w:uiPriority w:val="99"/>
    <w:unhideWhenUsed/>
    <w:rsid w:val="00737E4E"/>
    <w:pPr>
      <w:tabs>
        <w:tab w:val="center" w:pos="4680"/>
        <w:tab w:val="right" w:pos="9360"/>
      </w:tabs>
    </w:pPr>
  </w:style>
  <w:style w:type="character" w:customStyle="1" w:styleId="FooterChar">
    <w:name w:val="Footer Char"/>
    <w:link w:val="Footer"/>
    <w:uiPriority w:val="99"/>
    <w:rsid w:val="00737E4E"/>
    <w:rPr>
      <w:sz w:val="24"/>
      <w:szCs w:val="24"/>
    </w:rPr>
  </w:style>
  <w:style w:type="paragraph" w:styleId="ListParagraph">
    <w:name w:val="List Paragraph"/>
    <w:basedOn w:val="Normal"/>
    <w:uiPriority w:val="34"/>
    <w:qFormat/>
    <w:rsid w:val="00DA0C02"/>
    <w:pPr>
      <w:ind w:left="720"/>
      <w:contextualSpacing/>
    </w:pPr>
  </w:style>
  <w:style w:type="paragraph" w:customStyle="1" w:styleId="Default">
    <w:name w:val="Default"/>
    <w:rsid w:val="001D4F9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E10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9A30-4FA4-44B8-A4F3-E53F211C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Network User</dc:creator>
  <cp:lastModifiedBy>Donna Hollerbush</cp:lastModifiedBy>
  <cp:revision>5</cp:revision>
  <cp:lastPrinted>2017-10-03T20:25:00Z</cp:lastPrinted>
  <dcterms:created xsi:type="dcterms:W3CDTF">2017-09-13T15:36:00Z</dcterms:created>
  <dcterms:modified xsi:type="dcterms:W3CDTF">2017-10-03T20:26:00Z</dcterms:modified>
</cp:coreProperties>
</file>