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53A" w:rsidRPr="00C6753A" w:rsidRDefault="00C6753A" w:rsidP="00C6753A">
      <w:pPr>
        <w:shd w:val="clear" w:color="auto" w:fill="FFFFFF"/>
        <w:spacing w:before="161" w:after="161" w:line="240" w:lineRule="auto"/>
        <w:outlineLvl w:val="1"/>
        <w:rPr>
          <w:rFonts w:ascii="museo_slab700" w:eastAsia="Times New Roman" w:hAnsi="museo_slab700" w:cs="Arial"/>
          <w:caps/>
          <w:color w:val="6EBB16"/>
          <w:kern w:val="36"/>
          <w:sz w:val="42"/>
          <w:szCs w:val="42"/>
        </w:rPr>
      </w:pPr>
      <w:r w:rsidRPr="00C6753A">
        <w:rPr>
          <w:rFonts w:ascii="museo_slab700" w:eastAsia="Times New Roman" w:hAnsi="museo_slab700" w:cs="Arial"/>
          <w:caps/>
          <w:color w:val="6EBB16"/>
          <w:kern w:val="36"/>
          <w:sz w:val="42"/>
          <w:szCs w:val="42"/>
        </w:rPr>
        <w:t>New Recycle Guidelines</w:t>
      </w:r>
    </w:p>
    <w:p w:rsidR="00C6753A" w:rsidRPr="00C6753A" w:rsidRDefault="00C6753A" w:rsidP="00C6753A">
      <w:pPr>
        <w:shd w:val="clear" w:color="auto" w:fill="FFFFFF"/>
        <w:spacing w:after="0" w:line="240" w:lineRule="auto"/>
        <w:rPr>
          <w:rFonts w:ascii="Open Sans" w:eastAsia="Times New Roman" w:hAnsi="Open Sans" w:cs="Arial"/>
          <w:sz w:val="24"/>
          <w:szCs w:val="24"/>
        </w:rPr>
      </w:pPr>
      <w:r w:rsidRPr="00C6753A">
        <w:rPr>
          <w:rFonts w:ascii="Open Sans" w:eastAsia="Times New Roman" w:hAnsi="Open Sans" w:cs="Arial"/>
          <w:color w:val="A0A0A0"/>
          <w:sz w:val="17"/>
          <w:szCs w:val="17"/>
        </w:rPr>
        <w:t>Posted July 9th, 2018</w:t>
      </w:r>
      <w:r w:rsidRPr="00C6753A">
        <w:rPr>
          <w:rFonts w:ascii="Open Sans" w:eastAsia="Times New Roman" w:hAnsi="Open Sans" w:cs="Arial"/>
          <w:sz w:val="24"/>
          <w:szCs w:val="24"/>
        </w:rPr>
        <w:t xml:space="preserve"> </w:t>
      </w:r>
    </w:p>
    <w:p w:rsidR="00C6753A" w:rsidRPr="00C6753A" w:rsidRDefault="00C6753A" w:rsidP="00C6753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sz w:val="19"/>
          <w:szCs w:val="19"/>
        </w:rPr>
      </w:pPr>
      <w:r w:rsidRPr="00C6753A">
        <w:rPr>
          <w:rFonts w:ascii="Open Sans" w:eastAsia="Times New Roman" w:hAnsi="Open Sans" w:cs="Arial"/>
          <w:sz w:val="19"/>
          <w:szCs w:val="19"/>
        </w:rPr>
        <w:t xml:space="preserve">Effective July 1, 2018, Penn Waste is implementing </w:t>
      </w:r>
      <w:r w:rsidRPr="00C6753A">
        <w:rPr>
          <w:rFonts w:ascii="Open Sans" w:eastAsia="Times New Roman" w:hAnsi="Open Sans" w:cs="Arial"/>
          <w:b/>
          <w:bCs/>
          <w:sz w:val="19"/>
          <w:szCs w:val="19"/>
        </w:rPr>
        <w:t>new recycle guidelines</w:t>
      </w:r>
      <w:r w:rsidRPr="00C6753A">
        <w:rPr>
          <w:rFonts w:ascii="Open Sans" w:eastAsia="Times New Roman" w:hAnsi="Open Sans" w:cs="Arial"/>
          <w:sz w:val="19"/>
          <w:szCs w:val="19"/>
        </w:rPr>
        <w:t>. The new recycle guidelines are a result of the current recycling crisis created by China. Back in the fall, the largest buyer of recyclable material in the world, </w:t>
      </w:r>
      <w:r w:rsidRPr="00C6753A">
        <w:rPr>
          <w:rFonts w:ascii="Open Sans" w:eastAsia="Times New Roman" w:hAnsi="Open Sans" w:cs="Arial"/>
          <w:b/>
          <w:bCs/>
          <w:sz w:val="19"/>
          <w:szCs w:val="19"/>
        </w:rPr>
        <w:t>China, set unachievable contamination limits </w:t>
      </w:r>
      <w:r w:rsidRPr="00C6753A">
        <w:rPr>
          <w:rFonts w:ascii="Open Sans" w:eastAsia="Times New Roman" w:hAnsi="Open Sans" w:cs="Arial"/>
          <w:sz w:val="19"/>
          <w:szCs w:val="19"/>
        </w:rPr>
        <w:t>on the recyclable material they receive resulting in the </w:t>
      </w:r>
      <w:r w:rsidRPr="00C6753A">
        <w:rPr>
          <w:rFonts w:ascii="Open Sans" w:eastAsia="Times New Roman" w:hAnsi="Open Sans" w:cs="Arial"/>
          <w:b/>
          <w:bCs/>
          <w:sz w:val="19"/>
          <w:szCs w:val="19"/>
        </w:rPr>
        <w:t>recycling markets crashing</w:t>
      </w:r>
      <w:r w:rsidRPr="00C6753A">
        <w:rPr>
          <w:rFonts w:ascii="Open Sans" w:eastAsia="Times New Roman" w:hAnsi="Open Sans" w:cs="Arial"/>
          <w:sz w:val="19"/>
          <w:szCs w:val="19"/>
        </w:rPr>
        <w:t xml:space="preserve">. Previously, bales were allowed to have around 5% contamination in them which equates to 92lbs of contamination in a 1,850lb paper </w:t>
      </w:r>
      <w:proofErr w:type="gramStart"/>
      <w:r w:rsidRPr="00C6753A">
        <w:rPr>
          <w:rFonts w:ascii="Open Sans" w:eastAsia="Times New Roman" w:hAnsi="Open Sans" w:cs="Arial"/>
          <w:sz w:val="19"/>
          <w:szCs w:val="19"/>
        </w:rPr>
        <w:t>bale .</w:t>
      </w:r>
      <w:proofErr w:type="gramEnd"/>
      <w:r w:rsidRPr="00C6753A">
        <w:rPr>
          <w:rFonts w:ascii="Open Sans" w:eastAsia="Times New Roman" w:hAnsi="Open Sans" w:cs="Arial"/>
          <w:sz w:val="19"/>
          <w:szCs w:val="19"/>
        </w:rPr>
        <w:t xml:space="preserve"> At the beginning of 2018, China imposed a 0.5% contamination limit on imported recyclables from any country which equates to only 9lbs of contamination in a 1,850lb bale of paper. This is an </w:t>
      </w:r>
      <w:r w:rsidRPr="00C6753A">
        <w:rPr>
          <w:rFonts w:ascii="Open Sans" w:eastAsia="Times New Roman" w:hAnsi="Open Sans" w:cs="Arial"/>
          <w:b/>
          <w:bCs/>
          <w:sz w:val="19"/>
          <w:szCs w:val="19"/>
        </w:rPr>
        <w:t>impossible</w:t>
      </w:r>
      <w:r w:rsidRPr="00C6753A">
        <w:rPr>
          <w:rFonts w:ascii="Open Sans" w:eastAsia="Times New Roman" w:hAnsi="Open Sans" w:cs="Arial"/>
          <w:sz w:val="19"/>
          <w:szCs w:val="19"/>
        </w:rPr>
        <w:t> level of contamination for recycling companies to achieve.</w:t>
      </w:r>
    </w:p>
    <w:p w:rsidR="00C6753A" w:rsidRPr="00C6753A" w:rsidRDefault="00C6753A" w:rsidP="00C6753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sz w:val="19"/>
          <w:szCs w:val="19"/>
        </w:rPr>
      </w:pPr>
      <w:r w:rsidRPr="00C6753A">
        <w:rPr>
          <w:rFonts w:ascii="Open Sans" w:eastAsia="Times New Roman" w:hAnsi="Open Sans" w:cs="Arial"/>
          <w:sz w:val="19"/>
          <w:szCs w:val="19"/>
        </w:rPr>
        <w:t xml:space="preserve">Subsequently, Penn Waste has taken a </w:t>
      </w:r>
      <w:r w:rsidRPr="00C6753A">
        <w:rPr>
          <w:rFonts w:ascii="Open Sans" w:eastAsia="Times New Roman" w:hAnsi="Open Sans" w:cs="Arial"/>
          <w:b/>
          <w:bCs/>
          <w:sz w:val="19"/>
          <w:szCs w:val="19"/>
        </w:rPr>
        <w:t>“Back to Basics”</w:t>
      </w:r>
      <w:r w:rsidRPr="00C6753A">
        <w:rPr>
          <w:rFonts w:ascii="Open Sans" w:eastAsia="Times New Roman" w:hAnsi="Open Sans" w:cs="Arial"/>
          <w:sz w:val="19"/>
          <w:szCs w:val="19"/>
        </w:rPr>
        <w:t xml:space="preserve"> approach </w:t>
      </w:r>
      <w:proofErr w:type="gramStart"/>
      <w:r w:rsidRPr="00C6753A">
        <w:rPr>
          <w:rFonts w:ascii="Open Sans" w:eastAsia="Times New Roman" w:hAnsi="Open Sans" w:cs="Arial"/>
          <w:sz w:val="19"/>
          <w:szCs w:val="19"/>
        </w:rPr>
        <w:t>in an attempt to</w:t>
      </w:r>
      <w:proofErr w:type="gramEnd"/>
      <w:r w:rsidRPr="00C6753A">
        <w:rPr>
          <w:rFonts w:ascii="Open Sans" w:eastAsia="Times New Roman" w:hAnsi="Open Sans" w:cs="Arial"/>
          <w:sz w:val="19"/>
          <w:szCs w:val="19"/>
        </w:rPr>
        <w:t xml:space="preserve"> try and meet the new contamination limits.  Please see below for our new recycle guidelines.</w:t>
      </w:r>
    </w:p>
    <w:p w:rsidR="00C6753A" w:rsidRPr="00C6753A" w:rsidRDefault="00C6753A" w:rsidP="00C6753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Arial"/>
          <w:sz w:val="19"/>
          <w:szCs w:val="19"/>
        </w:rPr>
      </w:pPr>
      <w:r w:rsidRPr="00C6753A">
        <w:rPr>
          <w:rFonts w:ascii="Open Sans" w:eastAsia="Times New Roman" w:hAnsi="Open Sans" w:cs="Arial"/>
          <w:b/>
          <w:bCs/>
          <w:sz w:val="19"/>
          <w:szCs w:val="19"/>
        </w:rPr>
        <w:t xml:space="preserve">If it is not listed below, do not place it in </w:t>
      </w:r>
      <w:proofErr w:type="gramStart"/>
      <w:r w:rsidRPr="00C6753A">
        <w:rPr>
          <w:rFonts w:ascii="Open Sans" w:eastAsia="Times New Roman" w:hAnsi="Open Sans" w:cs="Arial"/>
          <w:b/>
          <w:bCs/>
          <w:sz w:val="19"/>
          <w:szCs w:val="19"/>
        </w:rPr>
        <w:t>your</w:t>
      </w:r>
      <w:proofErr w:type="gramEnd"/>
      <w:r w:rsidRPr="00C6753A">
        <w:rPr>
          <w:rFonts w:ascii="Open Sans" w:eastAsia="Times New Roman" w:hAnsi="Open Sans" w:cs="Arial"/>
          <w:b/>
          <w:bCs/>
          <w:sz w:val="19"/>
          <w:szCs w:val="19"/>
        </w:rPr>
        <w:t xml:space="preserve"> recycle bin. </w:t>
      </w:r>
    </w:p>
    <w:p w:rsidR="00CC484D" w:rsidRDefault="00C6753A" w:rsidP="00C6753A">
      <w:pPr>
        <w:shd w:val="clear" w:color="auto" w:fill="FFFFFF"/>
        <w:spacing w:before="100" w:beforeAutospacing="1" w:after="100" w:afterAutospacing="1" w:line="240" w:lineRule="auto"/>
      </w:pPr>
      <w:r w:rsidRPr="00C6753A">
        <w:rPr>
          <w:rFonts w:ascii="Open Sans" w:eastAsia="Times New Roman" w:hAnsi="Open Sans" w:cs="Arial"/>
          <w:noProof/>
          <w:sz w:val="19"/>
          <w:szCs w:val="19"/>
        </w:rPr>
        <w:drawing>
          <wp:inline distT="0" distB="0" distL="0" distR="0" wp14:anchorId="3B1894D8" wp14:editId="35A9773F">
            <wp:extent cx="6482125" cy="8391525"/>
            <wp:effectExtent l="0" t="0" r="0" b="0"/>
            <wp:docPr id="1" name="Picture 1" descr="http://www.pennwaste.com/wp-content/uploads/UPDATED-RECYCLE-GUIDELINES-791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nnwaste.com/wp-content/uploads/UPDATED-RECYCLE-GUIDELINES-791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899" cy="83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_slab700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3A"/>
    <w:rsid w:val="00C6753A"/>
    <w:rsid w:val="00CC484D"/>
    <w:rsid w:val="00DF030E"/>
    <w:rsid w:val="00E3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3ACDF-C1A2-4744-840C-ABB38450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4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5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Smeltzer</dc:creator>
  <cp:keywords/>
  <dc:description/>
  <cp:lastModifiedBy>Trish Smeltzer</cp:lastModifiedBy>
  <cp:revision>1</cp:revision>
  <dcterms:created xsi:type="dcterms:W3CDTF">2019-02-08T16:52:00Z</dcterms:created>
  <dcterms:modified xsi:type="dcterms:W3CDTF">2019-02-08T16:55:00Z</dcterms:modified>
</cp:coreProperties>
</file>